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6AA" w:rsidRPr="00F446AA" w:rsidRDefault="00CC1D68" w:rsidP="00F446AA">
      <w:pPr>
        <w:pStyle w:val="a3"/>
        <w:tabs>
          <w:tab w:val="left" w:pos="708"/>
        </w:tabs>
        <w:spacing w:line="252" w:lineRule="auto"/>
        <w:jc w:val="right"/>
        <w:rPr>
          <w:bCs/>
          <w:spacing w:val="24"/>
        </w:rPr>
      </w:pPr>
      <w:r>
        <w:rPr>
          <w:bCs/>
          <w:spacing w:val="24"/>
        </w:rPr>
        <w:t xml:space="preserve"> </w:t>
      </w:r>
    </w:p>
    <w:p w:rsidR="00F446AA" w:rsidRPr="00F446AA" w:rsidRDefault="00F446AA" w:rsidP="00F446AA">
      <w:pPr>
        <w:pStyle w:val="a3"/>
        <w:tabs>
          <w:tab w:val="left" w:pos="708"/>
        </w:tabs>
        <w:spacing w:line="252" w:lineRule="auto"/>
        <w:jc w:val="right"/>
        <w:rPr>
          <w:bCs/>
          <w:spacing w:val="24"/>
        </w:rPr>
      </w:pPr>
    </w:p>
    <w:p w:rsidR="00CC1D68" w:rsidRPr="00CC1D68" w:rsidRDefault="00CC1D68" w:rsidP="00CC1D68">
      <w:pPr>
        <w:tabs>
          <w:tab w:val="left" w:pos="1985"/>
        </w:tabs>
        <w:jc w:val="both"/>
        <w:rPr>
          <w:b/>
          <w:bCs/>
          <w:spacing w:val="24"/>
        </w:rPr>
      </w:pPr>
      <w:r w:rsidRPr="00CC1D68">
        <w:rPr>
          <w:b/>
          <w:bCs/>
          <w:spacing w:val="24"/>
        </w:rPr>
        <w:t xml:space="preserve">                                        </w:t>
      </w:r>
      <w:r>
        <w:rPr>
          <w:b/>
          <w:bCs/>
          <w:spacing w:val="24"/>
        </w:rPr>
        <w:t xml:space="preserve">       </w:t>
      </w:r>
      <w:r>
        <w:rPr>
          <w:b/>
          <w:bCs/>
          <w:noProof/>
          <w:spacing w:val="24"/>
        </w:rPr>
        <w:drawing>
          <wp:inline distT="0" distB="0" distL="0" distR="0" wp14:anchorId="34810F3A">
            <wp:extent cx="762000" cy="1066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D68">
        <w:rPr>
          <w:b/>
          <w:bCs/>
          <w:spacing w:val="24"/>
        </w:rPr>
        <w:t xml:space="preserve">       </w:t>
      </w:r>
    </w:p>
    <w:p w:rsidR="00CC1D68" w:rsidRPr="00CC1D68" w:rsidRDefault="00CC1D68" w:rsidP="00CC1D68">
      <w:pPr>
        <w:tabs>
          <w:tab w:val="left" w:pos="1985"/>
        </w:tabs>
        <w:jc w:val="center"/>
        <w:rPr>
          <w:b/>
          <w:bCs/>
          <w:spacing w:val="24"/>
          <w:sz w:val="32"/>
          <w:szCs w:val="32"/>
        </w:rPr>
      </w:pPr>
      <w:r w:rsidRPr="00CC1D68">
        <w:rPr>
          <w:b/>
          <w:bCs/>
          <w:spacing w:val="24"/>
          <w:sz w:val="32"/>
          <w:szCs w:val="32"/>
        </w:rPr>
        <w:t>САРАТОВСКАЯ ОБЛАСТЬ</w:t>
      </w:r>
    </w:p>
    <w:p w:rsidR="00CC1D68" w:rsidRPr="00CC1D68" w:rsidRDefault="00CC1D68" w:rsidP="00CC1D68">
      <w:pPr>
        <w:tabs>
          <w:tab w:val="left" w:pos="1985"/>
        </w:tabs>
        <w:jc w:val="center"/>
        <w:rPr>
          <w:b/>
          <w:bCs/>
          <w:spacing w:val="24"/>
          <w:sz w:val="32"/>
          <w:szCs w:val="32"/>
        </w:rPr>
      </w:pPr>
      <w:r w:rsidRPr="00CC1D68">
        <w:rPr>
          <w:b/>
          <w:bCs/>
          <w:spacing w:val="24"/>
          <w:sz w:val="32"/>
          <w:szCs w:val="32"/>
        </w:rPr>
        <w:t>КРАСНОАРМЕЙСКОЕ РАЙОННОЕ СОБРАНИЕ</w:t>
      </w:r>
    </w:p>
    <w:p w:rsidR="00CC1D68" w:rsidRPr="00CC1D68" w:rsidRDefault="00CC1D68" w:rsidP="00CC1D68">
      <w:pPr>
        <w:tabs>
          <w:tab w:val="left" w:pos="1985"/>
        </w:tabs>
        <w:jc w:val="center"/>
        <w:rPr>
          <w:b/>
          <w:bCs/>
          <w:spacing w:val="24"/>
          <w:sz w:val="32"/>
          <w:szCs w:val="32"/>
        </w:rPr>
      </w:pPr>
    </w:p>
    <w:p w:rsidR="00CC1D68" w:rsidRPr="00CC1D68" w:rsidRDefault="00CC1D68" w:rsidP="00CC1D68">
      <w:pPr>
        <w:tabs>
          <w:tab w:val="left" w:pos="1985"/>
        </w:tabs>
        <w:jc w:val="center"/>
        <w:rPr>
          <w:b/>
          <w:bCs/>
          <w:spacing w:val="24"/>
          <w:sz w:val="32"/>
          <w:szCs w:val="32"/>
        </w:rPr>
      </w:pPr>
      <w:r w:rsidRPr="00CC1D68">
        <w:rPr>
          <w:b/>
          <w:bCs/>
          <w:spacing w:val="24"/>
          <w:sz w:val="32"/>
          <w:szCs w:val="32"/>
        </w:rPr>
        <w:t>РЕШЕНИЕ</w:t>
      </w:r>
    </w:p>
    <w:p w:rsidR="00CC1D68" w:rsidRDefault="00CC1D68" w:rsidP="00CC1D68">
      <w:pPr>
        <w:tabs>
          <w:tab w:val="left" w:pos="1985"/>
        </w:tabs>
        <w:jc w:val="both"/>
        <w:rPr>
          <w:b/>
          <w:bCs/>
          <w:spacing w:val="24"/>
          <w:sz w:val="28"/>
          <w:szCs w:val="28"/>
        </w:rPr>
      </w:pPr>
    </w:p>
    <w:p w:rsidR="00CC1D68" w:rsidRPr="00CC1D68" w:rsidRDefault="00CC1D68" w:rsidP="00CC1D68">
      <w:pPr>
        <w:tabs>
          <w:tab w:val="left" w:pos="1985"/>
        </w:tabs>
        <w:jc w:val="both"/>
        <w:rPr>
          <w:b/>
          <w:bCs/>
          <w:spacing w:val="24"/>
          <w:sz w:val="28"/>
          <w:szCs w:val="28"/>
        </w:rPr>
      </w:pPr>
      <w:r>
        <w:rPr>
          <w:b/>
          <w:bCs/>
          <w:spacing w:val="24"/>
          <w:sz w:val="28"/>
          <w:szCs w:val="28"/>
        </w:rPr>
        <w:t>от 25.12.2015 № 114</w:t>
      </w:r>
      <w:r w:rsidRPr="00CC1D68">
        <w:rPr>
          <w:b/>
          <w:bCs/>
          <w:spacing w:val="24"/>
          <w:sz w:val="28"/>
          <w:szCs w:val="28"/>
        </w:rPr>
        <w:tab/>
      </w:r>
    </w:p>
    <w:p w:rsidR="00AF03F9" w:rsidRPr="00B502FD" w:rsidRDefault="00CC1D68" w:rsidP="00CC1D68">
      <w:pPr>
        <w:tabs>
          <w:tab w:val="left" w:pos="1985"/>
        </w:tabs>
        <w:jc w:val="both"/>
        <w:rPr>
          <w:sz w:val="28"/>
          <w:szCs w:val="28"/>
        </w:rPr>
      </w:pPr>
      <w:r w:rsidRPr="00CC1D68">
        <w:rPr>
          <w:b/>
          <w:bCs/>
          <w:spacing w:val="24"/>
        </w:rPr>
        <w:tab/>
      </w:r>
      <w:r w:rsidRPr="00CC1D68">
        <w:rPr>
          <w:b/>
          <w:bCs/>
          <w:spacing w:val="24"/>
        </w:rPr>
        <w:tab/>
      </w:r>
      <w:r w:rsidRPr="00CC1D68">
        <w:rPr>
          <w:b/>
          <w:bCs/>
          <w:spacing w:val="24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42"/>
      </w:tblGrid>
      <w:tr w:rsidR="00697B72" w:rsidRPr="00CC1D68" w:rsidTr="00556309">
        <w:trPr>
          <w:trHeight w:val="828"/>
        </w:trPr>
        <w:tc>
          <w:tcPr>
            <w:tcW w:w="9542" w:type="dxa"/>
            <w:hideMark/>
          </w:tcPr>
          <w:p w:rsidR="00AF03F9" w:rsidRPr="00CC1D68" w:rsidRDefault="00610977" w:rsidP="00AD5115">
            <w:pPr>
              <w:pStyle w:val="a6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C1D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 установлении порядка определения размера арендной платы за земельные участки, находящиеся в муниципальной собственности Красноармейского муниципального района Саратовской области, и земельные участки, государственная собственность на которые не разграничена, пред</w:t>
            </w:r>
            <w:r w:rsidR="00CC1D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оставляемые в аренду без торгов</w:t>
            </w:r>
          </w:p>
        </w:tc>
      </w:tr>
    </w:tbl>
    <w:p w:rsidR="00AF03F9" w:rsidRPr="00CC1D68" w:rsidRDefault="00AF03F9" w:rsidP="00AF03F9">
      <w:pPr>
        <w:pStyle w:val="a3"/>
        <w:tabs>
          <w:tab w:val="left" w:pos="1594"/>
        </w:tabs>
        <w:rPr>
          <w:b/>
          <w:sz w:val="28"/>
          <w:szCs w:val="28"/>
        </w:rPr>
      </w:pPr>
    </w:p>
    <w:p w:rsidR="00AF03F9" w:rsidRDefault="00610977" w:rsidP="00AF03F9">
      <w:pPr>
        <w:ind w:firstLine="53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Земельным кодексом Российской Федерации от 25 октября 2001 г. N 136-Ф3, Федеральным законом от 25 октября 2001 г. N 137-Ф3 "О введении в действие Земельного кодекса Российской Федерации", Законом Саратовской области от 21 мая 2004 г. N 23-ЗСО "О земле", Федеральным законом от 06.10.2003 г. № 131-ФЗ «Об общих принципах организации местного самоуправления в Российской Федерации», постановлением Правительства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РФ от 16.07.2009 г. № 582 «Об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</w:t>
      </w:r>
      <w:r w:rsidR="00BE5513">
        <w:rPr>
          <w:sz w:val="28"/>
          <w:szCs w:val="28"/>
        </w:rPr>
        <w:t xml:space="preserve"> (с изменениями от 30.10.2014 г.</w:t>
      </w:r>
      <w:r w:rsidR="00697B72">
        <w:rPr>
          <w:sz w:val="28"/>
          <w:szCs w:val="28"/>
        </w:rPr>
        <w:t xml:space="preserve"> № 1120</w:t>
      </w:r>
      <w:r w:rsidR="00BE5513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41769D" w:rsidRPr="0041769D">
        <w:rPr>
          <w:sz w:val="28"/>
          <w:szCs w:val="28"/>
        </w:rPr>
        <w:t xml:space="preserve"> </w:t>
      </w:r>
      <w:r w:rsidR="0041769D">
        <w:rPr>
          <w:sz w:val="28"/>
          <w:szCs w:val="28"/>
        </w:rPr>
        <w:t>приказом Министерства экономического развития РФ от 01.09.2014 г. № 540</w:t>
      </w:r>
      <w:r w:rsidR="00697B72">
        <w:rPr>
          <w:sz w:val="28"/>
          <w:szCs w:val="28"/>
        </w:rPr>
        <w:t xml:space="preserve"> (с</w:t>
      </w:r>
      <w:proofErr w:type="gramEnd"/>
      <w:r w:rsidR="00697B72">
        <w:rPr>
          <w:sz w:val="28"/>
          <w:szCs w:val="28"/>
        </w:rPr>
        <w:t xml:space="preserve"> изменениями от 30.09.2015 № 709)</w:t>
      </w:r>
      <w:r w:rsidR="0041769D">
        <w:rPr>
          <w:sz w:val="28"/>
          <w:szCs w:val="28"/>
        </w:rPr>
        <w:t>,</w:t>
      </w:r>
      <w:r>
        <w:rPr>
          <w:sz w:val="28"/>
          <w:szCs w:val="28"/>
        </w:rPr>
        <w:t xml:space="preserve"> постановлением Правительства Саратовской области от 27.11.2007 г. N 412-П "</w:t>
      </w:r>
      <w:r>
        <w:rPr>
          <w:rFonts w:eastAsia="Calibri"/>
          <w:sz w:val="28"/>
          <w:szCs w:val="28"/>
        </w:rPr>
        <w:t>Об установлении порядка определения размера арендной платы за земельные участки, находящиеся в государственной  собственности  Саратовской области, и земельные участки</w:t>
      </w:r>
      <w:proofErr w:type="gramStart"/>
      <w:r>
        <w:rPr>
          <w:rFonts w:eastAsia="Calibri"/>
          <w:sz w:val="28"/>
          <w:szCs w:val="28"/>
        </w:rPr>
        <w:t xml:space="preserve"> ,</w:t>
      </w:r>
      <w:proofErr w:type="gramEnd"/>
      <w:r>
        <w:rPr>
          <w:rFonts w:eastAsia="Calibri"/>
          <w:sz w:val="28"/>
          <w:szCs w:val="28"/>
        </w:rPr>
        <w:t xml:space="preserve"> государственная собственность на которые не разграничена, предоставляемые в аренду без торгов</w:t>
      </w:r>
      <w:r>
        <w:rPr>
          <w:sz w:val="28"/>
          <w:szCs w:val="28"/>
        </w:rPr>
        <w:t>" (с изменениями от 27.02.2015 № 81–П</w:t>
      </w:r>
      <w:r w:rsidR="00F3086B">
        <w:rPr>
          <w:sz w:val="28"/>
          <w:szCs w:val="28"/>
        </w:rPr>
        <w:t>, от 23.04.2015 № 190-П</w:t>
      </w:r>
      <w:r>
        <w:rPr>
          <w:sz w:val="28"/>
          <w:szCs w:val="28"/>
        </w:rPr>
        <w:t>),</w:t>
      </w:r>
      <w:r w:rsidR="00AF03F9">
        <w:rPr>
          <w:sz w:val="28"/>
          <w:szCs w:val="28"/>
        </w:rPr>
        <w:t xml:space="preserve"> и на основании  Устава К</w:t>
      </w:r>
      <w:r w:rsidR="0027376D">
        <w:rPr>
          <w:sz w:val="28"/>
          <w:szCs w:val="28"/>
        </w:rPr>
        <w:t>расноармейского</w:t>
      </w:r>
      <w:r w:rsidR="00AF03F9">
        <w:rPr>
          <w:sz w:val="28"/>
          <w:szCs w:val="28"/>
        </w:rPr>
        <w:t xml:space="preserve"> муниципального района Саратовской области, К</w:t>
      </w:r>
      <w:r w:rsidR="0027376D">
        <w:rPr>
          <w:sz w:val="28"/>
          <w:szCs w:val="28"/>
        </w:rPr>
        <w:t>расноармейское</w:t>
      </w:r>
      <w:r w:rsidR="00AF03F9">
        <w:rPr>
          <w:sz w:val="28"/>
          <w:szCs w:val="28"/>
        </w:rPr>
        <w:t xml:space="preserve"> районное Со</w:t>
      </w:r>
      <w:r w:rsidR="00CC1D68">
        <w:rPr>
          <w:sz w:val="28"/>
          <w:szCs w:val="28"/>
        </w:rPr>
        <w:t>брание</w:t>
      </w:r>
      <w:r w:rsidR="00AF03F9">
        <w:rPr>
          <w:sz w:val="28"/>
          <w:szCs w:val="28"/>
        </w:rPr>
        <w:t>,</w:t>
      </w:r>
      <w:r w:rsidR="00F446AA">
        <w:rPr>
          <w:sz w:val="28"/>
          <w:szCs w:val="28"/>
        </w:rPr>
        <w:t xml:space="preserve"> </w:t>
      </w:r>
      <w:r w:rsidR="00AF03F9">
        <w:rPr>
          <w:b/>
          <w:sz w:val="28"/>
          <w:szCs w:val="28"/>
        </w:rPr>
        <w:t>РЕШИЛО:</w:t>
      </w:r>
    </w:p>
    <w:p w:rsidR="0041769D" w:rsidRDefault="0041769D" w:rsidP="0041769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Годовой размер арендной платы за земельные участки, находящиеся в собственности Красноармейского муниципального района Саратовской области, предоставляемые в аренду без торгов, определяется исходя из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кадастровой стоимости земельных участков и в соответствии с их видами разрешенного использования: </w:t>
      </w:r>
    </w:p>
    <w:p w:rsidR="0041769D" w:rsidRDefault="0041769D" w:rsidP="0041769D">
      <w:pPr>
        <w:autoSpaceDE w:val="0"/>
        <w:autoSpaceDN w:val="0"/>
        <w:adjustRightInd w:val="0"/>
        <w:ind w:firstLine="720"/>
        <w:rPr>
          <w:rFonts w:ascii="Arial" w:hAnsi="Arial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081"/>
        <w:gridCol w:w="1904"/>
        <w:gridCol w:w="81"/>
      </w:tblGrid>
      <w:tr w:rsidR="0041769D" w:rsidTr="00BE5513">
        <w:trPr>
          <w:gridAfter w:val="1"/>
          <w:wAfter w:w="81" w:type="dxa"/>
          <w:trHeight w:val="1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9D" w:rsidRDefault="0041769D" w:rsidP="00BE5513">
            <w:pPr>
              <w:spacing w:line="276" w:lineRule="auto"/>
            </w:pPr>
          </w:p>
          <w:p w:rsidR="0041769D" w:rsidRDefault="0041769D" w:rsidP="00BE5513">
            <w:pPr>
              <w:spacing w:line="276" w:lineRule="auto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  <w:p w:rsidR="0041769D" w:rsidRDefault="0041769D" w:rsidP="00BE5513">
            <w:pPr>
              <w:spacing w:line="276" w:lineRule="auto"/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9D" w:rsidRDefault="0041769D" w:rsidP="00BE5513">
            <w:pPr>
              <w:spacing w:line="276" w:lineRule="auto"/>
            </w:pPr>
          </w:p>
          <w:p w:rsidR="0041769D" w:rsidRDefault="0041769D" w:rsidP="00BE5513">
            <w:pPr>
              <w:spacing w:line="276" w:lineRule="auto"/>
            </w:pPr>
          </w:p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разрешенного использования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</w:pPr>
            <w:r>
              <w:t>% от кадастровой стоимости арендуемого земельного участка</w:t>
            </w:r>
          </w:p>
        </w:tc>
      </w:tr>
      <w:tr w:rsidR="0041769D" w:rsidTr="00BE5513">
        <w:trPr>
          <w:gridAfter w:val="1"/>
          <w:wAfter w:w="81" w:type="dxa"/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Pr="0027376D" w:rsidRDefault="0041769D" w:rsidP="00BE551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Земельные участки,</w:t>
            </w:r>
            <w:r w:rsidRPr="0027376D">
              <w:rPr>
                <w:color w:val="2D2D2D"/>
                <w:spacing w:val="2"/>
                <w:sz w:val="28"/>
                <w:szCs w:val="28"/>
              </w:rPr>
              <w:t xml:space="preserve"> </w:t>
            </w:r>
            <w:r>
              <w:rPr>
                <w:color w:val="2D2D2D"/>
                <w:spacing w:val="2"/>
                <w:sz w:val="28"/>
                <w:szCs w:val="28"/>
              </w:rPr>
              <w:t>п</w:t>
            </w:r>
            <w:r w:rsidRPr="0027376D">
              <w:rPr>
                <w:color w:val="2D2D2D"/>
                <w:spacing w:val="2"/>
                <w:sz w:val="28"/>
                <w:szCs w:val="28"/>
              </w:rPr>
              <w:t xml:space="preserve">редназначенные для размещения объектов индивидуального жилищного строительства, </w:t>
            </w:r>
            <w:proofErr w:type="spellStart"/>
            <w:r w:rsidRPr="0027376D">
              <w:rPr>
                <w:color w:val="2D2D2D"/>
                <w:spacing w:val="2"/>
                <w:sz w:val="28"/>
                <w:szCs w:val="28"/>
              </w:rPr>
              <w:t>хозблоков</w:t>
            </w:r>
            <w:proofErr w:type="spellEnd"/>
            <w:r w:rsidRPr="0027376D">
              <w:rPr>
                <w:color w:val="2D2D2D"/>
                <w:spacing w:val="2"/>
                <w:sz w:val="28"/>
                <w:szCs w:val="28"/>
              </w:rPr>
              <w:t>, погребов</w:t>
            </w:r>
            <w:r>
              <w:rPr>
                <w:color w:val="2D2D2D"/>
                <w:spacing w:val="2"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для ведения личного подсобного хозяйства (приусадебный участок), дачных, садоводческих и огороднических целей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4176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1769D" w:rsidTr="00BE5513">
        <w:trPr>
          <w:gridAfter w:val="1"/>
          <w:wAfter w:w="81" w:type="dxa"/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41769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Земельные участки, размещения гаражей 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41769D" w:rsidTr="00BE5513">
        <w:trPr>
          <w:gridAfter w:val="1"/>
          <w:wAfter w:w="81" w:type="dxa"/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Земельные участки, предназначенные </w:t>
            </w:r>
            <w:r w:rsidRPr="00800401"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  <w:t xml:space="preserve">      </w:t>
            </w:r>
            <w:r w:rsidRPr="0027376D">
              <w:rPr>
                <w:color w:val="2D2D2D"/>
                <w:spacing w:val="2"/>
                <w:sz w:val="28"/>
                <w:szCs w:val="28"/>
              </w:rPr>
              <w:t>для размещения объектов рекреационного и лечебно-оздоровительного назначения, а также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41769D" w:rsidTr="00BE5513">
        <w:trPr>
          <w:gridAfter w:val="1"/>
          <w:wAfter w:w="81" w:type="dxa"/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Земельные участки, </w:t>
            </w:r>
            <w:r w:rsidRPr="0027376D">
              <w:rPr>
                <w:color w:val="2D2D2D"/>
                <w:spacing w:val="2"/>
                <w:sz w:val="28"/>
                <w:szCs w:val="28"/>
              </w:rPr>
              <w:t>предназначенные для размещения автостоянок, используемых для нужд, не связанных с извлечением экономической выгоды из предоставления места для хранения автотранспорта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41769D" w:rsidTr="00BE5513">
        <w:trPr>
          <w:gridAfter w:val="1"/>
          <w:wAfter w:w="81" w:type="dxa"/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Земельные участки, предназначенные </w:t>
            </w:r>
            <w:r w:rsidRPr="0027376D">
              <w:rPr>
                <w:color w:val="2D2D2D"/>
                <w:spacing w:val="2"/>
                <w:sz w:val="28"/>
                <w:szCs w:val="28"/>
              </w:rPr>
              <w:t>для размещения многоэтажных жилых домов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41769D" w:rsidTr="00BE5513">
        <w:trPr>
          <w:gridAfter w:val="1"/>
          <w:wAfter w:w="81" w:type="dxa"/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0401"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  <w:t>   </w:t>
            </w:r>
            <w:r>
              <w:rPr>
                <w:sz w:val="28"/>
                <w:szCs w:val="28"/>
              </w:rPr>
              <w:t>Земельные участки,</w:t>
            </w:r>
            <w:r w:rsidRPr="00800401"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  <w:t>  </w:t>
            </w:r>
            <w:r w:rsidRPr="00B1602B">
              <w:rPr>
                <w:color w:val="2D2D2D"/>
                <w:spacing w:val="2"/>
                <w:sz w:val="28"/>
                <w:szCs w:val="28"/>
              </w:rPr>
              <w:t>предназначенные для размещения объектов физической культуры и спорта, а также для размещения дошкольных организаций, созданных в форме некоммерческих организаций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41769D" w:rsidTr="00BE5513">
        <w:trPr>
          <w:gridAfter w:val="1"/>
          <w:wAfter w:w="81" w:type="dxa"/>
          <w:trHeight w:val="19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Земельные участки</w:t>
            </w:r>
            <w:r w:rsidRPr="00B1602B">
              <w:rPr>
                <w:sz w:val="28"/>
                <w:szCs w:val="28"/>
              </w:rPr>
              <w:t>,</w:t>
            </w:r>
            <w:r w:rsidRPr="00B1602B">
              <w:rPr>
                <w:color w:val="2D2D2D"/>
                <w:spacing w:val="2"/>
                <w:sz w:val="28"/>
                <w:szCs w:val="28"/>
              </w:rPr>
              <w:t>  предоставленных государственным или муниципальным казенным предприятиям для размещения домов многоэтажной жилой застройки в целях комплексного осво</w:t>
            </w:r>
            <w:r>
              <w:rPr>
                <w:color w:val="2D2D2D"/>
                <w:spacing w:val="2"/>
                <w:sz w:val="28"/>
                <w:szCs w:val="28"/>
              </w:rPr>
              <w:t>ения под жилищное строительство</w:t>
            </w:r>
            <w:r w:rsidRPr="00B1602B">
              <w:rPr>
                <w:color w:val="2D2D2D"/>
                <w:spacing w:val="2"/>
                <w:sz w:val="28"/>
                <w:szCs w:val="28"/>
              </w:rPr>
              <w:t>   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</w:tr>
      <w:tr w:rsidR="0041769D" w:rsidTr="00BE5513">
        <w:trPr>
          <w:gridAfter w:val="1"/>
          <w:wAfter w:w="81" w:type="dxa"/>
          <w:trHeight w:val="2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Земельные участки</w:t>
            </w:r>
            <w:r w:rsidRPr="00800401"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  <w:t xml:space="preserve"> </w:t>
            </w:r>
            <w:r w:rsidRPr="00B1602B">
              <w:rPr>
                <w:color w:val="2D2D2D"/>
                <w:spacing w:val="2"/>
                <w:sz w:val="28"/>
                <w:szCs w:val="28"/>
              </w:rPr>
              <w:t>из земель сельскохозяйственного назначения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41769D" w:rsidTr="00BE5513">
        <w:trPr>
          <w:gridAfter w:val="1"/>
          <w:wAfter w:w="81" w:type="dxa"/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Земельные участки</w:t>
            </w:r>
            <w:proofErr w:type="gramStart"/>
            <w:r w:rsidRPr="00800401"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  <w:t>,</w:t>
            </w:r>
            <w:proofErr w:type="gramEnd"/>
            <w:r w:rsidRPr="00B1602B">
              <w:rPr>
                <w:color w:val="2D2D2D"/>
                <w:spacing w:val="2"/>
                <w:sz w:val="28"/>
                <w:szCs w:val="28"/>
              </w:rPr>
              <w:t>изъятые из оборота или ограниченные в обороте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41769D" w:rsidTr="00BE5513">
        <w:trPr>
          <w:gridAfter w:val="1"/>
          <w:wAfter w:w="81" w:type="dxa"/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Pr="00B1602B" w:rsidRDefault="0041769D" w:rsidP="00BE5513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color w:val="2D2D2D"/>
                <w:spacing w:val="2"/>
                <w:sz w:val="28"/>
                <w:szCs w:val="28"/>
              </w:rPr>
              <w:t>З</w:t>
            </w:r>
            <w:r w:rsidRPr="00B1602B">
              <w:rPr>
                <w:color w:val="2D2D2D"/>
                <w:spacing w:val="2"/>
                <w:sz w:val="28"/>
                <w:szCs w:val="28"/>
              </w:rPr>
              <w:t xml:space="preserve">емельные участки, предоставленные некоммерческим организациям, в том числе созданным в форме </w:t>
            </w:r>
            <w:r w:rsidRPr="00B1602B">
              <w:rPr>
                <w:color w:val="2D2D2D"/>
                <w:spacing w:val="2"/>
                <w:sz w:val="28"/>
                <w:szCs w:val="28"/>
              </w:rPr>
              <w:lastRenderedPageBreak/>
              <w:t>потребительских кооперативов, общественных или религиозных организаций (объединений), учреждений, благотворительных и иных фондов за исключением товариществ собственников жилья, жилищных и жилищно-строительных кооперативов, гаражных и гаражно-строительных кооперативов, садоводческих, огороднических и дачных некоммерческих объединений граждан</w:t>
            </w:r>
            <w:proofErr w:type="gramEnd"/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0,1</w:t>
            </w:r>
          </w:p>
        </w:tc>
      </w:tr>
      <w:tr w:rsidR="0041769D" w:rsidTr="00BE5513">
        <w:trPr>
          <w:gridAfter w:val="1"/>
          <w:wAfter w:w="81" w:type="dxa"/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Pr="00564E71" w:rsidRDefault="0041769D" w:rsidP="00BE551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64E71">
              <w:rPr>
                <w:color w:val="2D2D2D"/>
                <w:spacing w:val="2"/>
                <w:sz w:val="28"/>
                <w:szCs w:val="28"/>
              </w:rPr>
              <w:t>Земельные участки, предоставленные для строительства, реконструкции, монтажа (установки) объектов градостроительной деятельности организациям-инвесторам, имеющим действующий инвестиционный договор с уполномоченным органом исполнительной власти области в сфере инвестиционной политики и реализующим инвестиционный проект в соответствии с приоритетными направлениями развития экономики области на время, не превышающее нормативный срок строительства, или срок, установленный проектом строительства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6309">
              <w:rPr>
                <w:sz w:val="28"/>
                <w:szCs w:val="28"/>
              </w:rPr>
              <w:t>,0</w:t>
            </w:r>
          </w:p>
        </w:tc>
      </w:tr>
      <w:tr w:rsidR="0041769D" w:rsidTr="00BE5513">
        <w:trPr>
          <w:gridAfter w:val="1"/>
          <w:wAfter w:w="81" w:type="dxa"/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Pr="00564E71" w:rsidRDefault="0041769D" w:rsidP="00BE551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64E71">
              <w:rPr>
                <w:color w:val="2D2D2D"/>
                <w:spacing w:val="2"/>
                <w:sz w:val="28"/>
                <w:szCs w:val="28"/>
              </w:rPr>
              <w:t xml:space="preserve">Земельные участки, </w:t>
            </w:r>
            <w:r w:rsidRPr="00800401"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  <w:t>     </w:t>
            </w:r>
            <w:r w:rsidRPr="00AA4D43">
              <w:rPr>
                <w:color w:val="2D2D2D"/>
                <w:spacing w:val="2"/>
                <w:sz w:val="28"/>
                <w:szCs w:val="28"/>
              </w:rPr>
              <w:t>предназначенные для иных целей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9D" w:rsidRDefault="0041769D" w:rsidP="00BE55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41769D" w:rsidRPr="007E61E4" w:rsidTr="00CC1D68">
        <w:trPr>
          <w:trHeight w:val="3109"/>
        </w:trPr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30686" w:rsidRPr="007E61E4" w:rsidRDefault="0041769D" w:rsidP="00330686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1E4">
              <w:rPr>
                <w:rFonts w:ascii="Times New Roman" w:hAnsi="Times New Roman" w:cs="Times New Roman"/>
                <w:sz w:val="28"/>
                <w:szCs w:val="28"/>
              </w:rPr>
              <w:t>    2.</w:t>
            </w:r>
            <w:r w:rsidR="00330686">
              <w:rPr>
                <w:rFonts w:ascii="Times New Roman" w:hAnsi="Times New Roman" w:cs="Times New Roman"/>
                <w:sz w:val="28"/>
                <w:szCs w:val="28"/>
              </w:rPr>
              <w:t xml:space="preserve"> Годовой размер арендной платы за земельные участки,</w:t>
            </w:r>
            <w:r w:rsidR="00330686">
              <w:rPr>
                <w:rFonts w:eastAsia="Calibri"/>
                <w:sz w:val="28"/>
                <w:szCs w:val="28"/>
              </w:rPr>
              <w:t xml:space="preserve"> </w:t>
            </w:r>
            <w:r w:rsidR="00330686" w:rsidRPr="00330686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государственная собственность на которые не разграничена,</w:t>
            </w:r>
            <w:r w:rsidR="00330686">
              <w:rPr>
                <w:rFonts w:eastAsia="Calibri"/>
                <w:sz w:val="28"/>
                <w:szCs w:val="28"/>
              </w:rPr>
              <w:t xml:space="preserve"> </w:t>
            </w:r>
            <w:r w:rsidR="00330686">
              <w:rPr>
                <w:rFonts w:ascii="Times New Roman" w:hAnsi="Times New Roman" w:cs="Times New Roman"/>
                <w:sz w:val="28"/>
                <w:szCs w:val="28"/>
              </w:rPr>
              <w:t>предоставляемые в аренду без торгов, если иное не установлено федеральным законом, определяется по формуле,</w:t>
            </w:r>
            <w:r w:rsidR="00330686" w:rsidRPr="007E61E4"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приложению № 1.</w:t>
            </w:r>
          </w:p>
          <w:p w:rsidR="00330686" w:rsidRDefault="00A118BB" w:rsidP="00BE5513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Годовой размер арендной платы за земельные участки, находящиеся в собственности Красноармейского муниципального района Саратовской области, и  земельные участки,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330686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государственная собственность на которые не разграничена</w:t>
            </w:r>
            <w:r w:rsidR="00B122E0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предоставляемые в аренду без торгов, в отношении земельных участков в случае заключения договора аренды в соответствии с пунктом 5 статьи 39.7 Земельного кодекса Российской Федерации, устанавливается в размере 0,5 %кадастровой стоимости земельного участка, но не выше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размера земельного налога, рассчитанного в отношении такого земельного участка</w:t>
            </w:r>
            <w:r w:rsidR="00B122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122E0" w:rsidRDefault="00330686" w:rsidP="00BE5513">
            <w:pPr>
              <w:pStyle w:val="a6"/>
              <w:jc w:val="both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563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122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051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1769D" w:rsidRPr="007E61E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gramStart"/>
            <w:r w:rsidR="0041769D" w:rsidRPr="007E61E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Размер арендной  платы  </w:t>
            </w:r>
            <w:r w:rsidR="00B122E0">
              <w:rPr>
                <w:rFonts w:ascii="Times New Roman" w:hAnsi="Times New Roman" w:cs="Times New Roman"/>
                <w:sz w:val="28"/>
                <w:szCs w:val="28"/>
              </w:rPr>
              <w:t>за земельные участки, находящиеся в собственности Красноармейского муниципального района Саратовской области, и  земельные участки,</w:t>
            </w:r>
            <w:r w:rsidR="00B122E0">
              <w:rPr>
                <w:rFonts w:eastAsia="Calibri"/>
                <w:sz w:val="28"/>
                <w:szCs w:val="28"/>
              </w:rPr>
              <w:t xml:space="preserve"> </w:t>
            </w:r>
            <w:r w:rsidR="00B122E0" w:rsidRPr="00330686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государственная собственность на которые не разграничена</w:t>
            </w:r>
            <w:r w:rsidR="00B122E0">
              <w:rPr>
                <w:rFonts w:ascii="Times New Roman" w:eastAsia="Calibri" w:hAnsi="Times New Roman" w:cs="Times New Roman"/>
                <w:sz w:val="28"/>
                <w:szCs w:val="28"/>
              </w:rPr>
              <w:t>, предоставляемые для размещения объектов, предусмотренных подпунктом 2 статьи 49 Земельного кодекса Российской Федерации, а также для проведения работ, связанных с пользованием недрами, устанавливается в размере арендной платы, рассчитанной для соответствующих целей в отношении земельных участков, находящихся  в</w:t>
            </w:r>
            <w:proofErr w:type="gramEnd"/>
            <w:r w:rsidR="00B122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федеральной собственности</w:t>
            </w:r>
            <w:r w:rsidR="0040514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41769D" w:rsidRDefault="0040514F" w:rsidP="00BE5513">
            <w:pPr>
              <w:pStyle w:val="a6"/>
              <w:jc w:val="both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       5. </w:t>
            </w:r>
            <w:r w:rsidRPr="007E61E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Размер арендной  платы  </w:t>
            </w:r>
            <w:r w:rsidR="0041769D" w:rsidRPr="007E61E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подлежит  пересмотру  в  одностороннем порядке  по  требованию   арендодателя   в  случае   изменения   кадастровой                                                            </w:t>
            </w:r>
            <w:r w:rsidR="0041769D" w:rsidRPr="007E61E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lastRenderedPageBreak/>
              <w:t>стоимости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 </w:t>
            </w:r>
            <w:r w:rsidR="0041769D" w:rsidRPr="007E61E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земель.                                                                          </w:t>
            </w:r>
          </w:p>
          <w:p w:rsidR="0041769D" w:rsidRPr="007E61E4" w:rsidRDefault="0040514F" w:rsidP="00BE5513">
            <w:pPr>
              <w:pStyle w:val="a6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        </w:t>
            </w:r>
            <w:r w:rsidR="0041769D" w:rsidRPr="007E61E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Размер арендной платы за земельные участки подлежит перерасчету по состоянию на 1 января года, следующего за годом, в котором произошло изменение кадастровой стоимости </w:t>
            </w:r>
            <w:r w:rsidR="0041769D" w:rsidRPr="007E61E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.</w:t>
            </w:r>
          </w:p>
          <w:p w:rsidR="0041769D" w:rsidRPr="007E61E4" w:rsidRDefault="0040514F" w:rsidP="00CC1D6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6</w:t>
            </w:r>
            <w:r w:rsidR="0041769D" w:rsidRPr="007E61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1769D" w:rsidRPr="007E61E4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Установить, что для пенсионеров, получающих пенсию на основании пенсионного законодательства, для граждан (физических лиц), имеющих трех и более детей, инвалидов размер рассчитанной величины арендной платы за земельные участки, указанные в абзацах втором, третьем пункта 1 настоящего постановления, уменьшается на 50 процентов.</w:t>
            </w:r>
          </w:p>
        </w:tc>
      </w:tr>
    </w:tbl>
    <w:p w:rsidR="0041769D" w:rsidRPr="007E61E4" w:rsidRDefault="0040514F" w:rsidP="0041769D">
      <w:pPr>
        <w:pStyle w:val="a6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 xml:space="preserve">         </w:t>
      </w:r>
      <w:r w:rsidR="0041769D" w:rsidRPr="007E61E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Установить, что при расчете арендной платы за землю садоводческим, огородническим и дачным некоммерческим объединениям граждан (некоммерческим организациям), гаражным и гаражно-строительным кооперативам учитывается наличие в их составе лиц, указанных в части первой настоящего пункта. Размер арендной платы уменьшается на 50 процентов величины, пропорциональной частям земельного участка, используемым указанными в части первой настоящего пункта гражданами.</w:t>
      </w:r>
    </w:p>
    <w:p w:rsidR="0041769D" w:rsidRPr="007E61E4" w:rsidRDefault="0040514F" w:rsidP="0041769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           </w:t>
      </w:r>
      <w:proofErr w:type="gramStart"/>
      <w:r w:rsidR="0041769D" w:rsidRPr="007E61E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Основанием для уменьшения арендной платы на соответствующий год является Декларация о членах садоводческого, огороднического или дачного некоммерческого объединения (по форме согласно приложению № 2), представляемая некоммерческой организацией в уполномоченный орган, осуществляющий на момент заключения договора аренды распоряжение земельными участками, находящимися в государственной собственности, до разграничения государственной собственности на землю, в соответствии с федеральным законодательством и законодательством области, ежегодно, не позднее 31</w:t>
      </w:r>
      <w:proofErr w:type="gramEnd"/>
      <w:r w:rsidR="0041769D" w:rsidRPr="007E61E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октября текущего года.</w:t>
      </w:r>
    </w:p>
    <w:p w:rsidR="0041769D" w:rsidRDefault="0041769D" w:rsidP="0041769D">
      <w:pPr>
        <w:pStyle w:val="a6"/>
        <w:ind w:firstLine="567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51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446A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r w:rsidRPr="00F446A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Установить, что арендная плата за земельные участки, указанные в пункте 1 настоящего постановления, вносится физическими и юридическими лицами поквартально до 10 числа месяца, следующего за оплачиваемым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F446A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кварталом.</w:t>
      </w:r>
    </w:p>
    <w:p w:rsidR="0041769D" w:rsidRDefault="0041769D" w:rsidP="0041769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401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 </w:t>
      </w:r>
      <w:r w:rsidR="00556309" w:rsidRPr="0055630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8</w:t>
      </w:r>
      <w:r w:rsidRPr="00F446A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Признать утратившим силу:</w:t>
      </w:r>
    </w:p>
    <w:p w:rsidR="009F4ACC" w:rsidRPr="00AD5115" w:rsidRDefault="0041769D" w:rsidP="00AD511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D5115">
        <w:rPr>
          <w:rFonts w:ascii="Times New Roman" w:hAnsi="Times New Roman" w:cs="Times New Roman"/>
          <w:sz w:val="28"/>
          <w:szCs w:val="28"/>
        </w:rPr>
        <w:t xml:space="preserve">- решение Красноармейского районного Собрания  Саратовской области </w:t>
      </w:r>
      <w:r w:rsidR="009F4ACC" w:rsidRPr="00AD5115">
        <w:rPr>
          <w:rFonts w:ascii="Times New Roman" w:hAnsi="Times New Roman" w:cs="Times New Roman"/>
          <w:sz w:val="28"/>
          <w:szCs w:val="28"/>
        </w:rPr>
        <w:t xml:space="preserve"> </w:t>
      </w:r>
      <w:r w:rsidR="00AD5115">
        <w:rPr>
          <w:rFonts w:ascii="Times New Roman" w:hAnsi="Times New Roman" w:cs="Times New Roman"/>
          <w:sz w:val="28"/>
          <w:szCs w:val="28"/>
        </w:rPr>
        <w:t xml:space="preserve">    </w:t>
      </w:r>
      <w:r w:rsidR="009F4ACC" w:rsidRPr="00AD5115">
        <w:rPr>
          <w:rFonts w:ascii="Times New Roman" w:hAnsi="Times New Roman" w:cs="Times New Roman"/>
          <w:sz w:val="28"/>
          <w:szCs w:val="28"/>
        </w:rPr>
        <w:t>№</w:t>
      </w:r>
      <w:r w:rsidR="00AD5115" w:rsidRPr="00AD5115">
        <w:rPr>
          <w:rFonts w:ascii="Times New Roman" w:hAnsi="Times New Roman" w:cs="Times New Roman"/>
          <w:sz w:val="28"/>
          <w:szCs w:val="28"/>
        </w:rPr>
        <w:t xml:space="preserve"> 46 от 31.07.2015 г.</w:t>
      </w:r>
      <w:r w:rsidR="009F4ACC" w:rsidRPr="00AD5115">
        <w:rPr>
          <w:rFonts w:ascii="Times New Roman" w:hAnsi="Times New Roman" w:cs="Times New Roman"/>
          <w:sz w:val="28"/>
          <w:szCs w:val="28"/>
        </w:rPr>
        <w:t xml:space="preserve"> «Об установлении порядка определения размера арендной платы за земельные участки, находящиеся в муниципальной собственности Красноармейского муниципального района Саратовской области, и земельные участки</w:t>
      </w:r>
      <w:proofErr w:type="gramStart"/>
      <w:r w:rsidR="009F4ACC" w:rsidRPr="00AD511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F4ACC" w:rsidRPr="00AD5115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</w:t>
      </w:r>
      <w:r w:rsidR="009F4ACC">
        <w:t xml:space="preserve"> </w:t>
      </w:r>
      <w:r w:rsidR="009F4ACC" w:rsidRPr="00AD5115">
        <w:rPr>
          <w:rFonts w:ascii="Times New Roman" w:hAnsi="Times New Roman" w:cs="Times New Roman"/>
          <w:sz w:val="28"/>
          <w:szCs w:val="28"/>
        </w:rPr>
        <w:t>разграничена, предоставляемые в аренду без торгов»</w:t>
      </w:r>
    </w:p>
    <w:p w:rsidR="0041769D" w:rsidRDefault="00AD5115" w:rsidP="00AD511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D5115">
        <w:rPr>
          <w:rFonts w:ascii="Times New Roman" w:hAnsi="Times New Roman" w:cs="Times New Roman"/>
          <w:sz w:val="28"/>
          <w:szCs w:val="28"/>
        </w:rPr>
        <w:t>9</w:t>
      </w:r>
      <w:r w:rsidR="0041769D" w:rsidRPr="00AD5115">
        <w:rPr>
          <w:rFonts w:ascii="Times New Roman" w:hAnsi="Times New Roman" w:cs="Times New Roman"/>
          <w:sz w:val="28"/>
          <w:szCs w:val="28"/>
        </w:rPr>
        <w:t xml:space="preserve">.Опубликовать настоящее решение на официальном сайте Красноармейского муниципального района в сети интернет </w:t>
      </w:r>
      <w:hyperlink r:id="rId7" w:history="1">
        <w:r w:rsidRPr="000F30D2">
          <w:rPr>
            <w:rStyle w:val="ab"/>
            <w:rFonts w:ascii="Times New Roman" w:hAnsi="Times New Roman" w:cs="Times New Roman"/>
            <w:sz w:val="28"/>
            <w:szCs w:val="28"/>
          </w:rPr>
          <w:t>www.krasnoarmeisk.sarmo.ru</w:t>
        </w:r>
      </w:hyperlink>
      <w:r w:rsidR="0041769D" w:rsidRPr="00AD5115">
        <w:rPr>
          <w:rFonts w:ascii="Times New Roman" w:hAnsi="Times New Roman" w:cs="Times New Roman"/>
          <w:sz w:val="28"/>
          <w:szCs w:val="28"/>
        </w:rPr>
        <w:t>.</w:t>
      </w:r>
    </w:p>
    <w:p w:rsidR="00CC1D68" w:rsidRDefault="00CC1D68" w:rsidP="00AF03F9">
      <w:pPr>
        <w:jc w:val="both"/>
        <w:rPr>
          <w:b/>
          <w:bCs/>
          <w:sz w:val="28"/>
          <w:szCs w:val="28"/>
        </w:rPr>
      </w:pPr>
    </w:p>
    <w:p w:rsidR="00CC1D68" w:rsidRDefault="00CC1D68" w:rsidP="00AF03F9">
      <w:pPr>
        <w:jc w:val="both"/>
        <w:rPr>
          <w:b/>
          <w:bCs/>
          <w:sz w:val="28"/>
          <w:szCs w:val="28"/>
        </w:rPr>
      </w:pPr>
    </w:p>
    <w:p w:rsidR="00B1732E" w:rsidRDefault="00AF03F9" w:rsidP="00AF03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proofErr w:type="gramStart"/>
      <w:r w:rsidR="00B1732E">
        <w:rPr>
          <w:b/>
          <w:bCs/>
          <w:sz w:val="28"/>
          <w:szCs w:val="28"/>
        </w:rPr>
        <w:t>Красноармейского</w:t>
      </w:r>
      <w:proofErr w:type="gramEnd"/>
      <w:r w:rsidR="00B1732E">
        <w:rPr>
          <w:b/>
          <w:bCs/>
          <w:sz w:val="28"/>
          <w:szCs w:val="28"/>
        </w:rPr>
        <w:t xml:space="preserve">   </w:t>
      </w:r>
    </w:p>
    <w:p w:rsidR="00CC1D68" w:rsidRDefault="00AF03F9" w:rsidP="00AF03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района     </w:t>
      </w:r>
      <w:r w:rsidR="007D3B8C">
        <w:rPr>
          <w:b/>
          <w:bCs/>
          <w:sz w:val="28"/>
          <w:szCs w:val="28"/>
        </w:rPr>
        <w:t xml:space="preserve">                          </w:t>
      </w:r>
      <w:r>
        <w:rPr>
          <w:b/>
          <w:bCs/>
          <w:sz w:val="28"/>
          <w:szCs w:val="28"/>
        </w:rPr>
        <w:t xml:space="preserve">    </w:t>
      </w:r>
      <w:r w:rsidR="00B1732E">
        <w:rPr>
          <w:b/>
          <w:bCs/>
          <w:sz w:val="28"/>
          <w:szCs w:val="28"/>
        </w:rPr>
        <w:t xml:space="preserve">            </w:t>
      </w:r>
      <w:r>
        <w:rPr>
          <w:b/>
          <w:bCs/>
          <w:sz w:val="28"/>
          <w:szCs w:val="28"/>
        </w:rPr>
        <w:t xml:space="preserve">   </w:t>
      </w:r>
      <w:proofErr w:type="spellStart"/>
      <w:r w:rsidR="007D3B8C">
        <w:rPr>
          <w:b/>
          <w:bCs/>
          <w:sz w:val="28"/>
          <w:szCs w:val="28"/>
        </w:rPr>
        <w:t>В.П.Шишлов</w:t>
      </w:r>
      <w:proofErr w:type="spellEnd"/>
    </w:p>
    <w:p w:rsidR="007D3B8C" w:rsidRDefault="00AF03F9" w:rsidP="00AF03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</w:p>
    <w:p w:rsidR="007D3B8C" w:rsidRDefault="00CC1D68" w:rsidP="00CC1D6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Секретарь районного Собрания</w:t>
      </w:r>
      <w:r w:rsidR="00451DAF">
        <w:rPr>
          <w:b/>
          <w:bCs/>
          <w:sz w:val="28"/>
          <w:szCs w:val="28"/>
        </w:rPr>
        <w:t xml:space="preserve">                                          </w:t>
      </w:r>
      <w:proofErr w:type="spellStart"/>
      <w:r w:rsidR="00451DAF">
        <w:rPr>
          <w:b/>
          <w:bCs/>
          <w:sz w:val="28"/>
          <w:szCs w:val="28"/>
        </w:rPr>
        <w:t>Р.М.Муслимов</w:t>
      </w:r>
      <w:proofErr w:type="spellEnd"/>
    </w:p>
    <w:p w:rsidR="000347D1" w:rsidRDefault="000347D1" w:rsidP="00AF03F9">
      <w:pPr>
        <w:jc w:val="both"/>
        <w:rPr>
          <w:b/>
          <w:bCs/>
          <w:sz w:val="28"/>
          <w:szCs w:val="28"/>
        </w:rPr>
      </w:pPr>
    </w:p>
    <w:p w:rsidR="006E4861" w:rsidRPr="00CC1D68" w:rsidRDefault="007E61E4" w:rsidP="00CC1D68">
      <w:pPr>
        <w:shd w:val="clear" w:color="auto" w:fill="FFFFFF"/>
        <w:ind w:left="3540"/>
        <w:jc w:val="right"/>
        <w:textAlignment w:val="baseline"/>
        <w:rPr>
          <w:color w:val="2D2D2D"/>
          <w:spacing w:val="2"/>
        </w:rPr>
      </w:pPr>
      <w:r w:rsidRPr="00CC1D68">
        <w:rPr>
          <w:color w:val="2D2D2D"/>
          <w:spacing w:val="2"/>
        </w:rPr>
        <w:lastRenderedPageBreak/>
        <w:t xml:space="preserve"> </w:t>
      </w:r>
      <w:r w:rsidR="000E317B" w:rsidRPr="00CC1D68">
        <w:rPr>
          <w:color w:val="2D2D2D"/>
          <w:spacing w:val="2"/>
        </w:rPr>
        <w:t xml:space="preserve">                        </w:t>
      </w:r>
      <w:r w:rsidR="006E4861" w:rsidRPr="00CC1D68">
        <w:rPr>
          <w:color w:val="2D2D2D"/>
          <w:spacing w:val="2"/>
        </w:rPr>
        <w:t xml:space="preserve">Приложение </w:t>
      </w:r>
      <w:r w:rsidR="00026254" w:rsidRPr="00CC1D68">
        <w:rPr>
          <w:color w:val="2D2D2D"/>
          <w:spacing w:val="2"/>
        </w:rPr>
        <w:t>№ 1</w:t>
      </w:r>
    </w:p>
    <w:p w:rsidR="00CC1D68" w:rsidRDefault="000E317B" w:rsidP="00CC1D68">
      <w:pPr>
        <w:shd w:val="clear" w:color="auto" w:fill="FFFFFF"/>
        <w:tabs>
          <w:tab w:val="left" w:pos="5925"/>
          <w:tab w:val="right" w:pos="9355"/>
        </w:tabs>
        <w:ind w:left="5340"/>
        <w:jc w:val="right"/>
        <w:textAlignment w:val="baseline"/>
      </w:pPr>
      <w:r w:rsidRPr="00CC1D68">
        <w:t xml:space="preserve">к решению </w:t>
      </w:r>
      <w:r w:rsidR="00CC1D68" w:rsidRPr="00CC1D68">
        <w:t xml:space="preserve">  </w:t>
      </w:r>
      <w:r w:rsidRPr="00CC1D68">
        <w:t xml:space="preserve">районного </w:t>
      </w:r>
      <w:r w:rsidR="00CC1D68">
        <w:t>С</w:t>
      </w:r>
      <w:r w:rsidRPr="00CC1D68">
        <w:t>обрания</w:t>
      </w:r>
      <w:r w:rsidR="006E4861" w:rsidRPr="00CC1D68">
        <w:t xml:space="preserve">   </w:t>
      </w:r>
    </w:p>
    <w:p w:rsidR="00CC1D68" w:rsidRDefault="00CC1D68" w:rsidP="00CC1D68">
      <w:pPr>
        <w:shd w:val="clear" w:color="auto" w:fill="FFFFFF"/>
        <w:tabs>
          <w:tab w:val="left" w:pos="5925"/>
          <w:tab w:val="right" w:pos="9355"/>
        </w:tabs>
        <w:ind w:left="5340"/>
        <w:jc w:val="right"/>
        <w:textAlignment w:val="baseline"/>
      </w:pPr>
      <w:r>
        <w:t>от 25.12.2015 №114</w:t>
      </w:r>
    </w:p>
    <w:p w:rsidR="000E317B" w:rsidRPr="000E317B" w:rsidRDefault="006E4861" w:rsidP="00CC1D68">
      <w:pPr>
        <w:shd w:val="clear" w:color="auto" w:fill="FFFFFF"/>
        <w:tabs>
          <w:tab w:val="left" w:pos="5925"/>
          <w:tab w:val="right" w:pos="9355"/>
        </w:tabs>
        <w:ind w:left="5340"/>
        <w:jc w:val="right"/>
        <w:textAlignment w:val="baseline"/>
        <w:rPr>
          <w:sz w:val="28"/>
          <w:szCs w:val="28"/>
        </w:rPr>
      </w:pPr>
      <w:r w:rsidRPr="00CC1D68">
        <w:t xml:space="preserve">                                                  </w:t>
      </w:r>
      <w:r w:rsidR="000E317B" w:rsidRPr="00CC1D68">
        <w:t xml:space="preserve">                            </w:t>
      </w:r>
      <w:r w:rsidRPr="00CC1D68">
        <w:t xml:space="preserve">  </w:t>
      </w:r>
      <w:r w:rsidR="00CC1D68">
        <w:t xml:space="preserve"> </w:t>
      </w:r>
    </w:p>
    <w:p w:rsidR="0097275C" w:rsidRDefault="006E4861" w:rsidP="009727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75C">
        <w:rPr>
          <w:rFonts w:ascii="Times New Roman" w:hAnsi="Times New Roman" w:cs="Times New Roman"/>
          <w:b/>
          <w:sz w:val="28"/>
          <w:szCs w:val="28"/>
        </w:rPr>
        <w:t>Порядок определения  коэффициента  (</w:t>
      </w:r>
      <w:proofErr w:type="gramStart"/>
      <w:r w:rsidRPr="0097275C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97275C">
        <w:rPr>
          <w:rFonts w:ascii="Times New Roman" w:hAnsi="Times New Roman" w:cs="Times New Roman"/>
          <w:b/>
          <w:sz w:val="28"/>
          <w:szCs w:val="28"/>
        </w:rPr>
        <w:t>%)</w:t>
      </w:r>
      <w:r w:rsidRPr="0097275C">
        <w:rPr>
          <w:b/>
          <w:sz w:val="28"/>
          <w:szCs w:val="28"/>
        </w:rPr>
        <w:t xml:space="preserve"> </w:t>
      </w:r>
      <w:r w:rsidR="0097275C" w:rsidRPr="0097275C">
        <w:rPr>
          <w:rFonts w:ascii="Times New Roman" w:hAnsi="Times New Roman" w:cs="Times New Roman"/>
          <w:b/>
          <w:sz w:val="28"/>
          <w:szCs w:val="28"/>
        </w:rPr>
        <w:t>в процентах от кадастровой стоимости по видам ра</w:t>
      </w:r>
      <w:r w:rsidR="0097275C">
        <w:rPr>
          <w:rFonts w:ascii="Times New Roman" w:hAnsi="Times New Roman" w:cs="Times New Roman"/>
          <w:b/>
          <w:sz w:val="28"/>
          <w:szCs w:val="28"/>
        </w:rPr>
        <w:t>зрешенного использования земель</w:t>
      </w:r>
    </w:p>
    <w:p w:rsidR="0097275C" w:rsidRPr="0097275C" w:rsidRDefault="0097275C" w:rsidP="009727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861" w:rsidRPr="00684D9B" w:rsidRDefault="006E4861" w:rsidP="006E4861">
      <w:pPr>
        <w:shd w:val="clear" w:color="auto" w:fill="FFFFFF"/>
        <w:tabs>
          <w:tab w:val="left" w:pos="2114"/>
        </w:tabs>
        <w:spacing w:before="75" w:after="75"/>
        <w:jc w:val="both"/>
        <w:rPr>
          <w:sz w:val="28"/>
          <w:szCs w:val="28"/>
        </w:rPr>
      </w:pPr>
      <w:r w:rsidRPr="00684D9B">
        <w:rPr>
          <w:sz w:val="28"/>
          <w:szCs w:val="28"/>
        </w:rPr>
        <w:t>1. Основанием для взимания арендной платы является Договор аренды земельного участка, удостоверяющий право аренды земельным участком. Размер арендной платы за земельный участок, переданный в аренду, устанавливается договором аренды в соответствии с настоящим Порядком.</w:t>
      </w:r>
    </w:p>
    <w:p w:rsidR="006E4861" w:rsidRPr="00233D8D" w:rsidRDefault="00233D8D" w:rsidP="00233D8D">
      <w:pPr>
        <w:jc w:val="both"/>
        <w:rPr>
          <w:sz w:val="28"/>
          <w:szCs w:val="28"/>
        </w:rPr>
      </w:pPr>
      <w:r w:rsidRPr="00233D8D">
        <w:rPr>
          <w:sz w:val="28"/>
          <w:szCs w:val="28"/>
        </w:rPr>
        <w:t>2.</w:t>
      </w:r>
      <w:r w:rsidR="006E4861" w:rsidRPr="00233D8D">
        <w:rPr>
          <w:sz w:val="28"/>
          <w:szCs w:val="28"/>
        </w:rPr>
        <w:t xml:space="preserve"> Размер годовой арендной платы по договору аренды</w:t>
      </w:r>
      <w:r w:rsidRPr="00233D8D">
        <w:rPr>
          <w:sz w:val="28"/>
          <w:szCs w:val="28"/>
        </w:rPr>
        <w:t xml:space="preserve"> за земельные участки, государственная собственность на которые не </w:t>
      </w:r>
      <w:proofErr w:type="gramStart"/>
      <w:r w:rsidRPr="00233D8D">
        <w:rPr>
          <w:sz w:val="28"/>
          <w:szCs w:val="28"/>
        </w:rPr>
        <w:t>разграничена</w:t>
      </w:r>
      <w:proofErr w:type="gramEnd"/>
      <w:r w:rsidR="006E4861" w:rsidRPr="00233D8D">
        <w:rPr>
          <w:sz w:val="28"/>
          <w:szCs w:val="28"/>
        </w:rPr>
        <w:t xml:space="preserve"> рассчитывается в рублях по следующей формуле расчета:</w:t>
      </w:r>
    </w:p>
    <w:p w:rsidR="006E4861" w:rsidRPr="0039566C" w:rsidRDefault="006E4861" w:rsidP="006E4861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proofErr w:type="spellStart"/>
      <w:r w:rsidRPr="0039566C">
        <w:rPr>
          <w:rFonts w:ascii="Times New Roman" w:hAnsi="Times New Roman" w:cs="Times New Roman"/>
        </w:rPr>
        <w:t>Аг</w:t>
      </w:r>
      <w:proofErr w:type="spellEnd"/>
      <w:r w:rsidRPr="0039566C">
        <w:rPr>
          <w:rFonts w:ascii="Times New Roman" w:hAnsi="Times New Roman" w:cs="Times New Roman"/>
        </w:rPr>
        <w:t xml:space="preserve"> - УПКС х S х К</w:t>
      </w:r>
      <w:proofErr w:type="gramStart"/>
      <w:r w:rsidRPr="0039566C">
        <w:rPr>
          <w:rFonts w:ascii="Times New Roman" w:hAnsi="Times New Roman" w:cs="Times New Roman"/>
        </w:rPr>
        <w:t xml:space="preserve"> (%), </w:t>
      </w:r>
      <w:proofErr w:type="gramEnd"/>
      <w:r w:rsidRPr="0039566C">
        <w:rPr>
          <w:rFonts w:ascii="Times New Roman" w:hAnsi="Times New Roman" w:cs="Times New Roman"/>
        </w:rPr>
        <w:t>где:</w:t>
      </w:r>
      <w:r w:rsidRPr="0039566C">
        <w:rPr>
          <w:rFonts w:ascii="Times New Roman" w:hAnsi="Times New Roman" w:cs="Times New Roman"/>
        </w:rPr>
        <w:br/>
        <w:t>     </w:t>
      </w:r>
      <w:proofErr w:type="spellStart"/>
      <w:r w:rsidRPr="0039566C">
        <w:rPr>
          <w:rFonts w:ascii="Times New Roman" w:hAnsi="Times New Roman" w:cs="Times New Roman"/>
        </w:rPr>
        <w:t>Аг</w:t>
      </w:r>
      <w:proofErr w:type="spellEnd"/>
      <w:r w:rsidRPr="0039566C">
        <w:rPr>
          <w:rFonts w:ascii="Times New Roman" w:hAnsi="Times New Roman" w:cs="Times New Roman"/>
        </w:rPr>
        <w:t xml:space="preserve"> - размер арендной платы за год;</w:t>
      </w:r>
    </w:p>
    <w:p w:rsidR="006E4861" w:rsidRPr="0039566C" w:rsidRDefault="006E4861" w:rsidP="006E4861">
      <w:pPr>
        <w:pStyle w:val="a6"/>
        <w:rPr>
          <w:rFonts w:ascii="Times New Roman" w:hAnsi="Times New Roman" w:cs="Times New Roman"/>
        </w:rPr>
      </w:pPr>
      <w:r w:rsidRPr="0039566C">
        <w:rPr>
          <w:rFonts w:ascii="Times New Roman" w:hAnsi="Times New Roman" w:cs="Times New Roman"/>
        </w:rPr>
        <w:t>     УПКС - удельный показатель кадастровой стоимости 1 кв. м земельного участка;</w:t>
      </w:r>
      <w:r w:rsidRPr="0039566C">
        <w:rPr>
          <w:rFonts w:ascii="Times New Roman" w:hAnsi="Times New Roman" w:cs="Times New Roman"/>
        </w:rPr>
        <w:br/>
        <w:t>     S - площадь земельного участка;</w:t>
      </w:r>
    </w:p>
    <w:p w:rsidR="0046206E" w:rsidRPr="0026279F" w:rsidRDefault="006E4861" w:rsidP="0046206E">
      <w:pPr>
        <w:pStyle w:val="a6"/>
        <w:jc w:val="both"/>
        <w:rPr>
          <w:rStyle w:val="a8"/>
        </w:rPr>
      </w:pPr>
      <w:r w:rsidRPr="0039566C">
        <w:rPr>
          <w:rFonts w:ascii="Times New Roman" w:hAnsi="Times New Roman" w:cs="Times New Roman"/>
        </w:rPr>
        <w:t>     </w:t>
      </w:r>
      <w:proofErr w:type="gramStart"/>
      <w:r w:rsidRPr="0039566C">
        <w:rPr>
          <w:rFonts w:ascii="Times New Roman" w:hAnsi="Times New Roman" w:cs="Times New Roman"/>
        </w:rPr>
        <w:t>К</w:t>
      </w:r>
      <w:proofErr w:type="gramEnd"/>
      <w:r w:rsidRPr="0039566C">
        <w:rPr>
          <w:rFonts w:ascii="Times New Roman" w:hAnsi="Times New Roman" w:cs="Times New Roman"/>
        </w:rPr>
        <w:t xml:space="preserve"> - коэффициент в процентах от кадастровой стоимости по видам разрешенного использования земель.</w:t>
      </w:r>
    </w:p>
    <w:p w:rsidR="0046206E" w:rsidRPr="00233D8D" w:rsidRDefault="0046206E" w:rsidP="0046206E">
      <w:pPr>
        <w:shd w:val="clear" w:color="auto" w:fill="FFFFFF"/>
        <w:jc w:val="center"/>
        <w:rPr>
          <w:color w:val="474145"/>
          <w:sz w:val="28"/>
          <w:szCs w:val="28"/>
        </w:rPr>
      </w:pPr>
      <w:r w:rsidRPr="00233D8D">
        <w:rPr>
          <w:b/>
          <w:bCs/>
          <w:color w:val="474145"/>
          <w:sz w:val="28"/>
          <w:szCs w:val="28"/>
        </w:rPr>
        <w:t>КОЭФФИЦИЕНТЫ,</w:t>
      </w:r>
    </w:p>
    <w:p w:rsidR="0046206E" w:rsidRPr="00233D8D" w:rsidRDefault="0046206E" w:rsidP="0046206E">
      <w:pPr>
        <w:shd w:val="clear" w:color="auto" w:fill="FFFFFF"/>
        <w:jc w:val="center"/>
        <w:rPr>
          <w:color w:val="474145"/>
          <w:sz w:val="28"/>
          <w:szCs w:val="28"/>
        </w:rPr>
      </w:pPr>
      <w:r w:rsidRPr="00233D8D">
        <w:rPr>
          <w:b/>
          <w:bCs/>
          <w:color w:val="474145"/>
          <w:sz w:val="28"/>
          <w:szCs w:val="28"/>
        </w:rPr>
        <w:t>УЧИТЫВАЮЩИЕ ВИДЫ ЦЕЛЕВОГО ИСПОЛЬЗОВАНИЯ ЗЕМЕЛЬНЫХ УЧАСТКОВ</w:t>
      </w:r>
    </w:p>
    <w:p w:rsidR="00836BB2" w:rsidRPr="005342CD" w:rsidRDefault="00836BB2" w:rsidP="00836BB2">
      <w:pPr>
        <w:pStyle w:val="1"/>
      </w:pPr>
      <w:r w:rsidRPr="005342CD">
        <w:t>Классификатор</w:t>
      </w:r>
      <w:r w:rsidRPr="005342CD">
        <w:br/>
        <w:t>видов разрешенного использования земельных участков</w:t>
      </w:r>
    </w:p>
    <w:p w:rsidR="00836BB2" w:rsidRPr="005342CD" w:rsidRDefault="00836BB2" w:rsidP="00836BB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5"/>
        <w:gridCol w:w="3245"/>
        <w:gridCol w:w="1875"/>
        <w:gridCol w:w="1620"/>
      </w:tblGrid>
      <w:tr w:rsidR="00AD5115" w:rsidRPr="00FC69D7" w:rsidTr="00AD5115">
        <w:trPr>
          <w:trHeight w:val="15"/>
          <w:tblCellSpacing w:w="15" w:type="dxa"/>
        </w:trPr>
        <w:tc>
          <w:tcPr>
            <w:tcW w:w="2660" w:type="dxa"/>
            <w:vAlign w:val="center"/>
            <w:hideMark/>
          </w:tcPr>
          <w:p w:rsidR="00AD5115" w:rsidRPr="00FC69D7" w:rsidRDefault="00AD5115" w:rsidP="004B34CB">
            <w:pPr>
              <w:rPr>
                <w:sz w:val="2"/>
              </w:rPr>
            </w:pPr>
          </w:p>
        </w:tc>
        <w:tc>
          <w:tcPr>
            <w:tcW w:w="3215" w:type="dxa"/>
            <w:vAlign w:val="center"/>
            <w:hideMark/>
          </w:tcPr>
          <w:p w:rsidR="00AD5115" w:rsidRPr="00FC69D7" w:rsidRDefault="00AD5115" w:rsidP="004B34CB">
            <w:pPr>
              <w:rPr>
                <w:sz w:val="2"/>
              </w:rPr>
            </w:pPr>
          </w:p>
        </w:tc>
        <w:tc>
          <w:tcPr>
            <w:tcW w:w="1845" w:type="dxa"/>
            <w:vAlign w:val="center"/>
            <w:hideMark/>
          </w:tcPr>
          <w:p w:rsidR="00AD5115" w:rsidRPr="00FC69D7" w:rsidRDefault="00AD5115" w:rsidP="004B34CB">
            <w:pPr>
              <w:rPr>
                <w:sz w:val="2"/>
              </w:rPr>
            </w:pPr>
          </w:p>
        </w:tc>
        <w:tc>
          <w:tcPr>
            <w:tcW w:w="1575" w:type="dxa"/>
          </w:tcPr>
          <w:p w:rsidR="00AD5115" w:rsidRPr="00FC69D7" w:rsidRDefault="00AD5115" w:rsidP="004B34CB">
            <w:pPr>
              <w:rPr>
                <w:sz w:val="2"/>
              </w:rPr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>Наименование вида разрешенного использования земельного участка</w:t>
            </w:r>
            <w:r w:rsidR="00CC1D68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Об утверждении классификатора видов разрешенного использования земельных участков (с изменениями на 30 сентября 2015 года)" style="width:6.75pt;height:17.25pt"/>
              </w:pict>
            </w:r>
            <w:r w:rsidRPr="00FC69D7">
              <w:t xml:space="preserve">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>Описание вида разрешенного использования земельного участка</w:t>
            </w:r>
            <w:r w:rsidR="00CC1D68">
              <w:pict>
                <v:shape id="_x0000_i1026" type="#_x0000_t75" alt="Об утверждении классификатора видов разрешенного использования земельных участков (с изменениями на 30 сентября 2015 года)" style="width:8.25pt;height:17.25pt"/>
              </w:pict>
            </w:r>
            <w:r w:rsidRPr="00FC69D7">
              <w:t xml:space="preserve">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>Код (числовое обозначение) вида разрешенного использования земельного участка</w:t>
            </w:r>
            <w:r w:rsidR="00CC1D68">
              <w:pict>
                <v:shape id="_x0000_i1027" type="#_x0000_t75" alt="Об утверждении классификатора видов разрешенного использования земельных участков (с изменениями на 30 сентября 2015 года)" style="width:8.25pt;height:17.25pt"/>
              </w:pict>
            </w:r>
            <w:r w:rsidRPr="00FC69D7">
              <w:t xml:space="preserve">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Коэффициент в процентах от кадастровой стоимости по видам разрешенного использования земель (</w:t>
            </w:r>
            <w:proofErr w:type="gramStart"/>
            <w:r>
              <w:t>К</w:t>
            </w:r>
            <w:proofErr w:type="gramEnd"/>
            <w:r>
              <w:t xml:space="preserve">%) 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2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3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Сельск</w:t>
            </w:r>
            <w:proofErr w:type="gramStart"/>
            <w:r w:rsidRPr="00FC69D7">
              <w:t>о-</w:t>
            </w:r>
            <w:proofErr w:type="gramEnd"/>
            <w:r w:rsidRPr="00FC69D7">
              <w:br/>
              <w:t xml:space="preserve">хозяйственное использование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Ведение сельского хозяйства.</w:t>
            </w:r>
            <w:r w:rsidRPr="00FC69D7">
              <w:br/>
              <w:t xml:space="preserve">Содержание данного вида разрешенного использования включает в себя содержание видов разрешенного использования с кодами 1.1-1.18, в том числе размещение зданий и сооружений, используемых для хранения и </w:t>
            </w:r>
            <w:r>
              <w:t>п</w:t>
            </w:r>
            <w:r w:rsidRPr="00FC69D7">
              <w:t xml:space="preserve">ереработки сельскохозяйственной продукции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1.0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lastRenderedPageBreak/>
              <w:t xml:space="preserve">Растениеводство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Осуществление хозяйственной деятельности, связанной с выращиванием сельскохозяйственных культур.</w:t>
            </w:r>
            <w:r w:rsidRPr="00FC69D7">
              <w:br/>
              <w:t xml:space="preserve">Содержание данного вида разрешенного использования включает в себя содержание видов разрешенного использования с кодами 1.2-1.6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Выращивание зерновых и иных сельскохозяйственных культур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эфиромасличных, и иных сельскохозяйственных культур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1.2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Овощеводство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1.3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Выращивание тонизирующих, лекарственных, цветочных культур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1.4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Садоводство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1.5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lastRenderedPageBreak/>
              <w:t xml:space="preserve">Выращивание льна и конопли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Осуществление хозяйственной деятельности, в том числе на сельскохозяйственных угодьях, связанной с выращиванием льна, конопли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1.6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Животноводство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1.7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Содержание данного вида разрешенного использования включает в себя содержание видов разрешенного использования с кодами 1.8-1.11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Скотоводство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1.8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сенокошение, выпас сельскохозяйственных животных, производство кормов, размещение зданий, сооружений, используемых для содержания и разведения </w:t>
            </w:r>
            <w:r w:rsidRPr="00FC69D7">
              <w:lastRenderedPageBreak/>
              <w:t>сельскохозяйственных животных;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Звероводство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Осуществление хозяйственной деятельности, связанной с разведением в неволе ценных пушных зверей;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1.9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Птицеводство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1.10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Свиноводство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Осуществление хозяйственной деятельности, связанной с разведением свиней;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1.11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разведение племенных животных, производство и </w:t>
            </w:r>
            <w:r w:rsidRPr="00FC69D7">
              <w:lastRenderedPageBreak/>
              <w:t>использование племенной продукции (материала)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lastRenderedPageBreak/>
              <w:t xml:space="preserve">Пчеловодство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1.12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сооружений используемых для хранения и первичной переработки продукции пчеловодства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Рыбоводство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FC69D7">
              <w:t>аквакультуры</w:t>
            </w:r>
            <w:proofErr w:type="spellEnd"/>
            <w:r w:rsidRPr="00FC69D7">
              <w:t>);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1.13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FC69D7">
              <w:t>аквакультуры</w:t>
            </w:r>
            <w:proofErr w:type="spellEnd"/>
            <w:r w:rsidRPr="00FC69D7">
              <w:t>)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Научное обеспечение сельского хозяйства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1.14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коллекций генетических ресурсов растений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Хранение и переработка сельск</w:t>
            </w:r>
            <w:proofErr w:type="gramStart"/>
            <w:r w:rsidRPr="00FC69D7">
              <w:t>о-</w:t>
            </w:r>
            <w:proofErr w:type="gramEnd"/>
            <w:r w:rsidRPr="00FC69D7">
              <w:br/>
              <w:t xml:space="preserve">хозяйственной продукции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зданий, сооружений, используемых для производства, хранения, первичной и глубокой переработки сельскохозяйственной </w:t>
            </w:r>
            <w:r w:rsidRPr="00FC69D7">
              <w:lastRenderedPageBreak/>
              <w:t xml:space="preserve">продукции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1.15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lastRenderedPageBreak/>
              <w:t xml:space="preserve">Ведение личного подсобного хозяйства на полевых участках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Производство сельскохозяйственной продукции без права возведения объектов капитального строительства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1.16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Питомники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1.17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сооружений, необходимых для указанных видов сельскохозяйственного производства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Обеспечение сельск</w:t>
            </w:r>
            <w:proofErr w:type="gramStart"/>
            <w:r w:rsidRPr="00FC69D7">
              <w:t>о-</w:t>
            </w:r>
            <w:proofErr w:type="gramEnd"/>
            <w:r w:rsidRPr="00FC69D7">
              <w:br/>
              <w:t xml:space="preserve">хозяйственного производства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1.18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Жилая застройка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жилых помещений различного вида и обеспечение проживания в них. К жилой застройке относятся здания (помещения в них), предназначенные для проживания человека, за исключением зданий (помещений), используемых: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2.0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- с целью извлечения предпринимательской выгоды из предоставления жилого помещения для временного проживания в них (гостиницы, дома отдыха);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- для проживания с одновременным осуществлением лечения или социального </w:t>
            </w:r>
            <w:r w:rsidRPr="00FC69D7">
              <w:lastRenderedPageBreak/>
              <w:t xml:space="preserve">обслуживания населения (санатории, дома ребенка, дома </w:t>
            </w:r>
            <w:proofErr w:type="gramStart"/>
            <w:r w:rsidRPr="00FC69D7">
              <w:t>престарелых</w:t>
            </w:r>
            <w:proofErr w:type="gramEnd"/>
            <w:r w:rsidRPr="00FC69D7">
              <w:t>, больницы);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- как способ обеспечения непрерывности производства (вахтовые помещения, служебные жилые помещения на производственных объектах);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- как способ обеспечения деятельности режимного учреждения (казармы, караульные помещения, места лишения свободы, содержания под стражей).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Содержание данного вида разрешенного использования включает в себя содержание видов разрешенного использования с кодами 2.1-2.7.1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rHeight w:val="50"/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Для индивидуального жилищного строительства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индивидуального жилого дома (дом, пригодный для постоянного проживания, высотой не выше трех надземных этажей);</w:t>
            </w:r>
            <w:r w:rsidRPr="00FC69D7">
              <w:br/>
              <w:t>выращивание плодовых, ягодных, овощных, бахчевых или иных декоративных или сельскохозяйственных культур;</w:t>
            </w:r>
            <w:r w:rsidRPr="00FC69D7">
              <w:br/>
              <w:t xml:space="preserve">размещение индивидуальных гаражей и подсобных сооружений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2.1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. </w:t>
            </w: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Малоэтажная многоквартирная жилая застройка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малоэтажного многоквартирного жилого дома (дом, пригодный для постоянного проживания, высотой до 4 этажей, включая мансардный);</w:t>
            </w:r>
            <w:r w:rsidRPr="00FC69D7">
              <w:br/>
              <w:t xml:space="preserve">разведение декоративных и плодовых деревьев, овощных и ягодных культур; </w:t>
            </w:r>
            <w:r w:rsidRPr="00FC69D7">
              <w:br/>
              <w:t xml:space="preserve">размещение индивидуальных гаражей и </w:t>
            </w:r>
            <w:r w:rsidRPr="00FC69D7">
              <w:lastRenderedPageBreak/>
              <w:t xml:space="preserve">иных вспомогательных сооружений; </w:t>
            </w:r>
            <w:r w:rsidRPr="00FC69D7">
              <w:br/>
              <w:t xml:space="preserve">обустройство спортивных и детских площадок, площадок </w:t>
            </w:r>
            <w:proofErr w:type="spellStart"/>
            <w:r w:rsidRPr="00FC69D7">
              <w:t>отдыха</w:t>
            </w:r>
            <w:proofErr w:type="gramStart"/>
            <w:r w:rsidRPr="00FC69D7">
              <w:t>;р</w:t>
            </w:r>
            <w:proofErr w:type="gramEnd"/>
            <w:r w:rsidRPr="00FC69D7">
              <w:t>азмещение</w:t>
            </w:r>
            <w:proofErr w:type="spellEnd"/>
            <w:r w:rsidRPr="00FC69D7">
              <w:t xml:space="preserve">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2.1.1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Для ведения личного подсобного хозяйства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2.2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производство сельскохозяйственной продукции;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гаража и иных вспомогательных сооружений;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содержание сельскохозяйственных животных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 </w:t>
            </w: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 xml:space="preserve">Размещение жилого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</w:t>
            </w:r>
            <w:r w:rsidRPr="00FC69D7">
              <w:lastRenderedPageBreak/>
              <w:t>расположен на отдельном земельном участке</w:t>
            </w:r>
            <w:proofErr w:type="gramEnd"/>
            <w:r w:rsidRPr="00FC69D7">
              <w:t xml:space="preserve"> и имеет выход на территорию общего пользования (жилые дома блокированной застройки);</w:t>
            </w:r>
            <w:r w:rsidRPr="00FC69D7">
              <w:br/>
              <w:t xml:space="preserve">разведение декоративных и плодовых деревьев, овощных и ягодных культур; </w:t>
            </w:r>
            <w:r w:rsidRPr="00FC69D7">
              <w:br/>
              <w:t xml:space="preserve">размещение индивидуальных гаражей и иных вспомогательных сооружений; </w:t>
            </w:r>
            <w:r w:rsidRPr="00FC69D7">
              <w:br/>
              <w:t xml:space="preserve">обустройство спортивных и детских площадок, площадок отдыха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2.3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Передвижное жилье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2.4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Среднеэтажная жилая застройка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жилых домов, предназначенных для разделения на квартиры, каждая из которых пригодна для постоянного проживания (жилые дома, высотой не выше восьми надземных этажей, разделенных на две и более квартиры);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2.5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благоустройство и озеленение;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подземных гаражей и автостоянок;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обустройство спортивных и детских площадок, площадок отдыха;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обслуживания жилой </w:t>
            </w:r>
            <w:r w:rsidRPr="00FC69D7">
              <w:lastRenderedPageBreak/>
              <w:t xml:space="preserve">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lastRenderedPageBreak/>
              <w:t>Многоэтажная жилая застройка (высотная застройка)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жилых домов, предназначенных для разделения на квартиры, каждая из которых пригодна для постоянного проживания (жилые дома высотой девять и выше этажей, включая подземные, разделенных на двадцать и более квартир); благоустройство и озеленение придомовых территорий;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2.6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обустройство спортивных и детских площадок, хозяйственных площадок;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подземных гаражей и наземных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Обслуживание жилой застройки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 xml:space="preserve"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4.7, 4.9, если их размещение связано с удовлетворением повседневных потребностей жителей, не </w:t>
            </w:r>
            <w:r w:rsidRPr="00FC69D7">
              <w:lastRenderedPageBreak/>
              <w:t xml:space="preserve">причиняет вреда окружающей среде и санитарному благополучию, не причиняет существенного неудобства жителям, не требует установления санитарной зоны 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2.7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Объекты гаражного назначения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2.7.1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rHeight w:val="3662"/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Общественное использование объектов капитального строительства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кодами 3.1-3.10.2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3.0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rHeight w:val="50"/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Коммунальное обслуживание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электропередачи, трансформаторных подстанций, газопроводов, </w:t>
            </w:r>
            <w:r w:rsidRPr="00FC69D7">
              <w:lastRenderedPageBreak/>
              <w:t>линий связи, телефонных станций, канализаций, стоянок, гаражей и мастерских для обслуживания уборочной и аварийной техники, а также</w:t>
            </w:r>
            <w:proofErr w:type="gramEnd"/>
            <w:r w:rsidRPr="00FC69D7">
              <w:t xml:space="preserve">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3.1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lastRenderedPageBreak/>
              <w:t xml:space="preserve"> </w:t>
            </w: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Социальное обслуживание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3.2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объектов капитального строительства для размещения отделений почты и телеграфа;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Бытовое обслуживание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</w:t>
            </w:r>
            <w:r w:rsidRPr="00FC69D7">
              <w:lastRenderedPageBreak/>
              <w:t>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3.3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Здравоохранение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3.4.1-3.4.2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3.4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 </w:t>
            </w: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Амбулаторн</w:t>
            </w:r>
            <w:proofErr w:type="gramStart"/>
            <w:r w:rsidRPr="00FC69D7">
              <w:t>о-</w:t>
            </w:r>
            <w:proofErr w:type="gramEnd"/>
            <w:r w:rsidRPr="00FC69D7">
              <w:br/>
              <w:t xml:space="preserve">поликлиническое обслуживание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3.4.1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rHeight w:val="3418"/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Стационарное медицинское обслуживание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</w:t>
            </w:r>
            <w:r w:rsidRPr="00FC69D7">
              <w:lastRenderedPageBreak/>
              <w:t xml:space="preserve">стационаре); размещение станций скорой помощи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3.4.2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rHeight w:val="59"/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Образование и просвещение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>Размещение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просвещению).</w:t>
            </w:r>
            <w:proofErr w:type="gramEnd"/>
            <w:r w:rsidRPr="00FC69D7">
              <w:t xml:space="preserve"> Содержание данного вида разрешенного использования включает в себя содержание видов разрешенного использования с кодами 3.5.1-3.5.2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3.5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Дошкольное, начальное и среднее общее образование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 xml:space="preserve">Размещение объектов капитального строительства, предназначенных для просвещения, дошкольного, начального и среднего общего </w:t>
            </w:r>
            <w:r w:rsidRPr="00FC69D7">
              <w:lastRenderedPageBreak/>
              <w:t>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3.5.1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Среднее и высшее профессиональное образование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3.5.2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Культурное развитие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3.6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устройство площадок для празднеств и гуляний;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зданий и сооружений для размещения цирков, зверинцев, зоопарков, океанариумов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Религиозное использование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3.7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Общественное управление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3.8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 xml:space="preserve"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 </w:t>
            </w:r>
            <w:r w:rsidRPr="00FC69D7">
              <w:br/>
              <w:t xml:space="preserve">размещение объектов </w:t>
            </w:r>
            <w:r w:rsidRPr="00FC69D7">
              <w:lastRenderedPageBreak/>
              <w:t xml:space="preserve">капитального строительства для дипломатических представительства иностранных государств и консульских учреждений в Российской Федерации </w:t>
            </w:r>
            <w:proofErr w:type="gramEnd"/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lastRenderedPageBreak/>
              <w:t xml:space="preserve"> </w:t>
            </w: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Обеспечение научной деятельности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3.9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Обеспечение деятельности в области гидрометеорологии и смежных с ней областях </w:t>
            </w:r>
          </w:p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 xml:space="preserve"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</w:t>
            </w:r>
            <w:r w:rsidRPr="00FC69D7">
              <w:lastRenderedPageBreak/>
              <w:t>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3.9.1 </w:t>
            </w: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Ветеринарное обслуживание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3.10.1-3.10.2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3.10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Амбулаторное ветеринарное обслуживание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строительства, предназначенных для оказания ветеринарных услуг без содержания животных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3.10.1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Приюты для животных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объектов капитального строительства, предназначенных для оказания ветеринарных услуг в стационаре;</w:t>
            </w:r>
            <w:r w:rsidRPr="00FC69D7">
              <w:br/>
            </w:r>
            <w:r w:rsidRPr="00FC69D7">
              <w:br/>
              <w:t xml:space="preserve">размещение объектов капитального строительства, предназначенных для содержания, разведения животных, не являющихся сельскохозяйственными, </w:t>
            </w:r>
            <w:r w:rsidRPr="00FC69D7">
              <w:lastRenderedPageBreak/>
              <w:t>под надзором человека, оказания услуг по содержанию и лечению бездомных животных;</w:t>
            </w:r>
            <w:r w:rsidRPr="00FC69D7">
              <w:br/>
            </w:r>
            <w:r w:rsidRPr="00FC69D7">
              <w:br/>
              <w:t xml:space="preserve">размещение объектов капитального строительства, предназначенных для организации гостиниц для животных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3.10.2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spellStart"/>
            <w:r w:rsidRPr="00FC69D7">
              <w:t>Предприн</w:t>
            </w:r>
            <w:proofErr w:type="gramStart"/>
            <w:r w:rsidRPr="00FC69D7">
              <w:t>и</w:t>
            </w:r>
            <w:proofErr w:type="spellEnd"/>
            <w:r w:rsidRPr="00FC69D7">
              <w:t>-</w:t>
            </w:r>
            <w:proofErr w:type="gramEnd"/>
            <w:r w:rsidRPr="00FC69D7">
              <w:br/>
            </w:r>
            <w:proofErr w:type="spellStart"/>
            <w:r w:rsidRPr="00FC69D7">
              <w:t>мательство</w:t>
            </w:r>
            <w:proofErr w:type="spellEnd"/>
            <w:r w:rsidRPr="00FC69D7">
              <w:t xml:space="preserve">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4.0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5,0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Содержание данного вида разрешенного использования включает в себя содержание видов разрешенного использования, предусмотренных кодами 4.1-4.10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Деловое управление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4.1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5,0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>Объекты торговли (торговые центры, торгово-развлекательные центры (комплексы)</w:t>
            </w:r>
            <w:proofErr w:type="gramEnd"/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объектов капитального строительства, общей площадью свыше 5000 кв</w:t>
            </w:r>
            <w:proofErr w:type="gramStart"/>
            <w:r w:rsidRPr="00FC69D7">
              <w:t>.м</w:t>
            </w:r>
            <w:proofErr w:type="gramEnd"/>
            <w:r w:rsidRPr="00FC69D7">
              <w:t xml:space="preserve"> с целью размещения одной </w:t>
            </w:r>
            <w:r w:rsidRPr="00FC69D7">
              <w:lastRenderedPageBreak/>
              <w:t>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4.5-4.9;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4.2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5,0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гаражей и (или) стоянок для автомобилей сотрудников и посетителей торгового центра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. </w:t>
            </w: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Рынки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</w:t>
            </w:r>
            <w:proofErr w:type="gramStart"/>
            <w:r w:rsidRPr="00FC69D7">
              <w:t>.м</w:t>
            </w:r>
            <w:proofErr w:type="gramEnd"/>
            <w:r w:rsidRPr="00FC69D7">
              <w:t>: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4.3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5,0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гаражей и (или) стоянок для автомобилей сотрудников и посетителей рынка </w:t>
            </w:r>
            <w:bookmarkStart w:id="0" w:name="_GoBack"/>
            <w:bookmarkEnd w:id="0"/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CC1D68">
        <w:trPr>
          <w:trHeight w:val="143"/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Магазины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объектов капитального строительства, предназначенных для продажи товаров, торговая площадь которых составляет до 5000 кв</w:t>
            </w:r>
            <w:proofErr w:type="gramStart"/>
            <w:r w:rsidRPr="00FC69D7">
              <w:t>.м</w:t>
            </w:r>
            <w:proofErr w:type="gramEnd"/>
            <w:r w:rsidRPr="00FC69D7">
              <w:t xml:space="preserve">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4.4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5,0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Банковская и страховая деятельность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 xml:space="preserve">Размещение объектов капитального строительства, предназначенных для размещения организаций, оказывающих банковские и страховые 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4.5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5,0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Общественное питание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строительства в целях устройства мест общественного питания (рестораны, кафе, столовые, закусочные, </w:t>
            </w:r>
            <w:r w:rsidRPr="00FC69D7">
              <w:lastRenderedPageBreak/>
              <w:t>бары)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4.6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5,0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Гостиничное обслуживание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4.7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5,0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Развлечения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4.8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5,0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в игорных зонах также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Обслуживание автотранспорта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4.9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5,0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Объекты придорожного сервиса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автозаправочных станций (бензиновых, газовых); </w:t>
            </w:r>
            <w:r w:rsidRPr="00FC69D7">
              <w:br/>
            </w:r>
            <w:r w:rsidRPr="00FC69D7">
              <w:br/>
              <w:t xml:space="preserve">размещение магазинов сопутствующей торговли, зданий для организации </w:t>
            </w:r>
            <w:r w:rsidRPr="00FC69D7">
              <w:lastRenderedPageBreak/>
              <w:t xml:space="preserve">общественного питания в качестве объектов придорожного сервиса; </w:t>
            </w:r>
            <w:r w:rsidRPr="00FC69D7">
              <w:br/>
            </w:r>
            <w:r w:rsidRPr="00FC69D7">
              <w:br/>
              <w:t xml:space="preserve">предоставление гостиничных услуг в качестве придорожного сервиса; </w:t>
            </w:r>
            <w:r w:rsidRPr="00FC69D7">
              <w:br/>
            </w:r>
            <w:r w:rsidRPr="00FC69D7">
              <w:br/>
              <w:t xml:space="preserve"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4.9.1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5,0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spellStart"/>
            <w:r w:rsidRPr="00FC69D7">
              <w:t>Выставочн</w:t>
            </w:r>
            <w:proofErr w:type="gramStart"/>
            <w:r w:rsidRPr="00FC69D7">
              <w:t>о</w:t>
            </w:r>
            <w:proofErr w:type="spellEnd"/>
            <w:r w:rsidRPr="00FC69D7">
              <w:t>-</w:t>
            </w:r>
            <w:proofErr w:type="gramEnd"/>
            <w:r w:rsidRPr="00FC69D7">
              <w:br/>
              <w:t xml:space="preserve">ярмарочная деятельность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строительства, сооружений, предназначенных для осуществления </w:t>
            </w:r>
            <w:proofErr w:type="spellStart"/>
            <w:r w:rsidRPr="00FC69D7">
              <w:t>выставочно</w:t>
            </w:r>
            <w:proofErr w:type="spellEnd"/>
            <w:r w:rsidRPr="00FC69D7">
              <w:t xml:space="preserve">-ярмарочной и </w:t>
            </w:r>
            <w:proofErr w:type="spellStart"/>
            <w:r w:rsidRPr="00FC69D7">
              <w:t>конгрессной</w:t>
            </w:r>
            <w:proofErr w:type="spellEnd"/>
            <w:r w:rsidRPr="00FC69D7"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4.10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5,0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Отдых (рекреация)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  <w:r w:rsidRPr="00FC69D7">
              <w:br/>
              <w:t xml:space="preserve">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</w:t>
            </w:r>
            <w:r w:rsidRPr="00FC69D7">
              <w:lastRenderedPageBreak/>
              <w:t>отдыха в них.</w:t>
            </w:r>
            <w:proofErr w:type="gramEnd"/>
            <w:r w:rsidRPr="00FC69D7">
              <w:br/>
              <w:t xml:space="preserve">Содержание данного вида разрешенного использования включает в себя содержание видов разрешенного использования с кодами 5.1-5.5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5.0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3,0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Спорт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  <w:proofErr w:type="gramEnd"/>
            <w:r w:rsidRPr="00FC69D7">
              <w:br/>
              <w:t xml:space="preserve">размещение спортивных баз и лагерей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5.1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3,0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 </w:t>
            </w: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Природн</w:t>
            </w:r>
            <w:proofErr w:type="gramStart"/>
            <w:r w:rsidRPr="00FC69D7">
              <w:t>о-</w:t>
            </w:r>
            <w:proofErr w:type="gramEnd"/>
            <w:r w:rsidRPr="00FC69D7">
              <w:br/>
              <w:t xml:space="preserve">познавательный туризм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5.2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3,0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осуществление необходимых природоохранных и </w:t>
            </w:r>
            <w:proofErr w:type="spellStart"/>
            <w:r w:rsidRPr="00FC69D7">
              <w:t>природовосстановительных</w:t>
            </w:r>
            <w:proofErr w:type="spellEnd"/>
            <w:r w:rsidRPr="00FC69D7">
              <w:t xml:space="preserve"> мероприятий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Туристическое обслуживание </w:t>
            </w:r>
          </w:p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пансионатов, туристических гостиниц, кемпингов, домов отдыха, </w:t>
            </w:r>
            <w:r w:rsidRPr="00FC69D7">
              <w:lastRenderedPageBreak/>
              <w:t xml:space="preserve">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 размещение детских лагерей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5.2.1 </w:t>
            </w: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3,0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Охота и рыбалка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5.3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3,0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Причалы для маломерных судов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сооружений, предназначенных для причаливания, хранения и обслуживания яхт, катеров, лодок и других маломерных судов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5.4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3,0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Поля для гольфа или конных прогулок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сооружений;</w:t>
            </w:r>
            <w:r w:rsidRPr="00FC69D7">
              <w:br/>
              <w:t xml:space="preserve">размещение конноспортивных манежей, не предусматривающих устройство трибун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5.5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3,0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Производственная деятельность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объектов капитального строительства в целях добычи недр, их переработки, изготовления вещей промышленным способом.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6.0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spellStart"/>
            <w:r w:rsidRPr="00FC69D7">
              <w:t>Недр</w:t>
            </w:r>
            <w:proofErr w:type="gramStart"/>
            <w:r w:rsidRPr="00FC69D7">
              <w:t>о</w:t>
            </w:r>
            <w:proofErr w:type="spellEnd"/>
            <w:r w:rsidRPr="00FC69D7">
              <w:t>-</w:t>
            </w:r>
            <w:proofErr w:type="gramEnd"/>
            <w:r w:rsidRPr="00FC69D7">
              <w:br/>
              <w:t xml:space="preserve">пользование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Осуществление геологических изысканий;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6.1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добыча недр открытым (карьеры, отвалы) и закрытым (шахты, </w:t>
            </w:r>
            <w:r w:rsidRPr="00FC69D7">
              <w:lastRenderedPageBreak/>
              <w:t>скважины) способами;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объектов капитального строительства, в том числе подземных, в целях добычи недр;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Тяжелая промышленность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6.2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10,0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Автомобил</w:t>
            </w:r>
            <w:proofErr w:type="gramStart"/>
            <w:r w:rsidRPr="00FC69D7">
              <w:t>е-</w:t>
            </w:r>
            <w:proofErr w:type="gramEnd"/>
            <w:r w:rsidRPr="00FC69D7">
              <w:br/>
              <w:t xml:space="preserve">строительная промышленность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6.2.1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10,0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Легкая промышленность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строительства, предназначенных для текстильной, </w:t>
            </w:r>
            <w:proofErr w:type="spellStart"/>
            <w:proofErr w:type="gramStart"/>
            <w:r w:rsidRPr="00FC69D7">
              <w:t>фарфоро</w:t>
            </w:r>
            <w:proofErr w:type="spellEnd"/>
            <w:r w:rsidRPr="00FC69D7">
              <w:t>-фаянсовой</w:t>
            </w:r>
            <w:proofErr w:type="gramEnd"/>
            <w:r w:rsidRPr="00FC69D7">
              <w:t xml:space="preserve">, электронной промышленности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6.3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5,0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Фармацевтическая промышленность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6.3.1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5,0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Пищевая промышленность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</w:t>
            </w:r>
            <w:r w:rsidRPr="00FC69D7">
              <w:lastRenderedPageBreak/>
              <w:t xml:space="preserve">напитков, алкогольных напитков и табачных изделий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6.4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5,0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lastRenderedPageBreak/>
              <w:t xml:space="preserve">Нефтехимическая промышленность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6.5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5,0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Строительная промышленность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6.6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10,0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Энергетика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FC69D7">
              <w:t>золоотвалов</w:t>
            </w:r>
            <w:proofErr w:type="spellEnd"/>
            <w:r w:rsidRPr="00FC69D7">
              <w:t xml:space="preserve">, гидротехнических сооружений); </w:t>
            </w:r>
            <w:r w:rsidRPr="00FC69D7">
              <w:br/>
              <w:t xml:space="preserve"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6.7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1,5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Атомная энергетика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</w:t>
            </w:r>
            <w:r w:rsidRPr="00FC69D7">
              <w:lastRenderedPageBreak/>
              <w:t xml:space="preserve">использования атомной энергии, в том числе атомных станций, ядерных установок (за </w:t>
            </w:r>
            <w:proofErr w:type="gramStart"/>
            <w:r w:rsidRPr="00FC69D7">
              <w:t>исключением</w:t>
            </w:r>
            <w:proofErr w:type="gramEnd"/>
            <w:r w:rsidRPr="00FC69D7">
              <w:t xml:space="preserve"> создаваемых в научных целях), пунктов хранения ядерных материалов и радиоактивных веществ размещение обслуживающих и вспомогательных для электростанций сооружений; </w:t>
            </w:r>
            <w:r w:rsidRPr="00FC69D7">
              <w:br/>
            </w:r>
            <w:r w:rsidRPr="00FC69D7">
              <w:br/>
              <w:t xml:space="preserve">размещение объектов электросетевого хозяйства, обслуживающих атомные электростанции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6.7.1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1,5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Связь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6.8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Склады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</w:t>
            </w:r>
            <w:r w:rsidRPr="00FC69D7">
              <w:lastRenderedPageBreak/>
              <w:t xml:space="preserve">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 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6.9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10,0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lastRenderedPageBreak/>
              <w:t xml:space="preserve">Обеспечение космической деятельности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6.10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10,0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Целлюлозно-бумажная промышленность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6.11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10,0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Транспорт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различного рода путей сообщения и сооружений, используемых для перевозки людей или грузов, либо передачи веществ.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7.0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Содержание данного вида </w:t>
            </w:r>
            <w:r w:rsidRPr="00FC69D7">
              <w:lastRenderedPageBreak/>
              <w:t xml:space="preserve">разрешенного использования включает в себя содержание видов разрешенного использования с кодами 7.1-7.5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lastRenderedPageBreak/>
              <w:t xml:space="preserve">Железнодорожный транспорт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железнодорожных путей; размещение,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</w:t>
            </w:r>
            <w:proofErr w:type="gramStart"/>
            <w:r w:rsidRPr="00FC69D7">
              <w:t xml:space="preserve">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законами; </w:t>
            </w:r>
            <w:r w:rsidRPr="00FC69D7">
              <w:br/>
              <w:t>размещение наземных сооружений метрополитена, в том числе посадочных станций, вентиляционных шахт;</w:t>
            </w:r>
            <w:proofErr w:type="gramEnd"/>
            <w:r w:rsidRPr="00FC69D7">
              <w:br/>
              <w:t>размещение наземных сооружений для трамвайного сообщения и иных специальных дорог (канатных, монорельсовых, фуникулеров)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7.1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lastRenderedPageBreak/>
              <w:t xml:space="preserve">Автомобильный транспорт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автомобильных дорог и технически связанных с ними сооружений; размещение зданий и сооружений, предназначенных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  <w:r w:rsidRPr="00FC69D7">
              <w:br/>
              <w:t xml:space="preserve">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7.2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. </w:t>
            </w: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Водный транспорт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7.3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Воздушный транспорт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 xml:space="preserve">Размещение аэродромов, вертолетных площадок (вертодромов), </w:t>
            </w:r>
            <w:r w:rsidRPr="00FC69D7">
              <w:lastRenderedPageBreak/>
              <w:t>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</w:t>
            </w:r>
            <w:proofErr w:type="gramEnd"/>
            <w:r w:rsidRPr="00FC69D7">
              <w:t xml:space="preserve"> путем; размещение объектов, предназначенных для технического обслуживания и ремонта воздушных судов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7.4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Трубопроводный транспорт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7.5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Обеспечение обороны и безопасности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 xml:space="preserve"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</w:t>
            </w:r>
            <w:r w:rsidRPr="00FC69D7">
              <w:lastRenderedPageBreak/>
              <w:t>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  <w:proofErr w:type="gramEnd"/>
            <w:r w:rsidRPr="00FC69D7">
              <w:t xml:space="preserve"> 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8.0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Обеспечение вооруженных сил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боеприпасов;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8.1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обустройство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3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объектов, для </w:t>
            </w:r>
            <w:proofErr w:type="gramStart"/>
            <w:r w:rsidRPr="00FC69D7">
              <w:t>обеспечения</w:t>
            </w:r>
            <w:proofErr w:type="gramEnd"/>
            <w:r w:rsidRPr="00FC69D7">
              <w:t xml:space="preserve"> безопасности которых были созданы закрытые административно-территориальные </w:t>
            </w:r>
            <w:r w:rsidRPr="00FC69D7">
              <w:lastRenderedPageBreak/>
              <w:t xml:space="preserve">образования 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/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/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lastRenderedPageBreak/>
              <w:t xml:space="preserve">Охрана Государственной границы Российской Федерации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8.2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Обеспечение внутреннего правопорядка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8.3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Обеспечение деятельности по исполнению наказаний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8.4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Деятельность по особой охране и изучению природы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</w:t>
            </w:r>
            <w:r w:rsidRPr="00FC69D7">
              <w:lastRenderedPageBreak/>
              <w:t>природные заповедники, национальные и природные парки, памятники природы, дендрологические парки, ботанические сады)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9.0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lastRenderedPageBreak/>
              <w:t xml:space="preserve">Охрана природных территорий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 xml:space="preserve"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 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9.1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Курортная деятельность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</w:t>
            </w:r>
            <w:proofErr w:type="gramEnd"/>
            <w:r w:rsidRPr="00FC69D7">
              <w:t xml:space="preserve"> охраны лечебно-оздоровительных местностей и курорта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9.2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Санаторная деятельность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санаториев и профилакториев, обеспечивающих оказание услуги по лечению и </w:t>
            </w:r>
            <w:r w:rsidRPr="00FC69D7">
              <w:lastRenderedPageBreak/>
              <w:t>оздоровлению населения;</w:t>
            </w:r>
            <w:r w:rsidRPr="00FC69D7">
              <w:br/>
            </w:r>
            <w:r w:rsidRPr="00FC69D7">
              <w:br/>
              <w:t>обустройство лечебно-оздоровительных местностей (пляжи, бюветы, места добычи целебной грязи);</w:t>
            </w:r>
            <w:r w:rsidRPr="00FC69D7">
              <w:br/>
            </w:r>
            <w:r w:rsidRPr="00FC69D7">
              <w:br/>
              <w:t xml:space="preserve">размещение лечебно-оздоровительных лагерей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9.2.1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Историко-культурная деятельность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9.3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Использование лесов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Деятельность по заготовке, первичной обработке и вывозу древесины и </w:t>
            </w:r>
            <w:proofErr w:type="spellStart"/>
            <w:r w:rsidRPr="00FC69D7">
              <w:t>недревесных</w:t>
            </w:r>
            <w:proofErr w:type="spellEnd"/>
            <w:r w:rsidRPr="00FC69D7">
              <w:t xml:space="preserve"> лесных ресурсов, охрана и восстановление </w:t>
            </w:r>
            <w:proofErr w:type="gramStart"/>
            <w:r w:rsidRPr="00FC69D7">
              <w:t>лесов</w:t>
            </w:r>
            <w:proofErr w:type="gramEnd"/>
            <w:r w:rsidRPr="00FC69D7">
              <w:t xml:space="preserve"> и иные цели. Содержание данного вида разрешенного использования включает в себя содержание видов разрешенного использования с кодами 10.1-10.5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10.0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Заготовка древесины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Рубка лесных насаждений, выросших в природных условиях, в том числе гражданами для </w:t>
            </w:r>
            <w:r w:rsidRPr="00FC69D7">
              <w:lastRenderedPageBreak/>
              <w:t xml:space="preserve">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10.1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lastRenderedPageBreak/>
              <w:t xml:space="preserve">Лесные плантации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10.2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Заготовка лесных ресурсов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Заготовка живицы, сбор </w:t>
            </w:r>
            <w:proofErr w:type="spellStart"/>
            <w:r w:rsidRPr="00FC69D7">
              <w:t>недревесных</w:t>
            </w:r>
            <w:proofErr w:type="spellEnd"/>
            <w:r w:rsidRPr="00FC69D7">
              <w:t xml:space="preserve">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10.3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Резервные леса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Деятельность, связанная с охраной лесов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10.4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Водные объекты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Ледники, снежники, ручьи, реки, озера, болота, территориальные моря и другие поверхностные водные объекты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11.0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10,0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Общее пользование водными объектами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 xml:space="preserve">Использование земельных участков, примыкающих к водным объектам способами, необходимыми для осуществления общего водопользования </w:t>
            </w:r>
            <w:r w:rsidRPr="00FC69D7">
              <w:lastRenderedPageBreak/>
              <w:t>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11.1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10,0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lastRenderedPageBreak/>
              <w:t xml:space="preserve">Специальное пользование водными объектами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11.2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10,0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Гидротехнические сооружения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FC69D7">
              <w:t>рыбозащитных</w:t>
            </w:r>
            <w:proofErr w:type="spellEnd"/>
            <w:r w:rsidRPr="00FC69D7">
              <w:t xml:space="preserve"> и рыбопропускных сооружений, берегозащитных сооружений)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11.3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10,0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Земельные участки (территории) общего пользования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Размещение объектов улично-дорожной сети, автомобильных дорог и пешеходных тротуаров в </w:t>
            </w:r>
            <w:r w:rsidRPr="00FC69D7">
              <w:lastRenderedPageBreak/>
              <w:t xml:space="preserve">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12.0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5,0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Ритуальная деятельность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BF6DC2">
            <w:pPr>
              <w:spacing w:before="100" w:beforeAutospacing="1" w:after="100" w:afterAutospacing="1"/>
            </w:pPr>
            <w:r w:rsidRPr="00FC69D7">
              <w:t xml:space="preserve">Размещение кладбищ, крематориев и мест захоронения; </w:t>
            </w:r>
            <w:r w:rsidRPr="00FC69D7">
              <w:br/>
              <w:t xml:space="preserve">размещение соответствующих культовых сооружений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12.1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1,5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Специальная деятельность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proofErr w:type="gramStart"/>
            <w:r w:rsidRPr="00FC69D7">
              <w:t xml:space="preserve"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 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12.2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0,5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Запас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Отсутствие хозяйственной деятельности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12.3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2,0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Ведение огородничества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Осуществление деятельности, связанной с выращиванием ягодных, овощных, бахчевых или иных сельскохозяйственных культур и картофеля; размещение некапитального жилого строения и хозяйственных </w:t>
            </w:r>
            <w:r w:rsidRPr="00FC69D7">
              <w:lastRenderedPageBreak/>
              <w:t xml:space="preserve">строений и сооружений, предназначенных для хранения сельскохозяйственных орудий труда и выращенной сельскохозяйственной продукции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lastRenderedPageBreak/>
              <w:t xml:space="preserve">13.1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Ведение садоводства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Осуществление деятельности, связанной с выращиванием плодовых, ягодных, овощных, бахчевых или иных сельскохозяйственных культур и картофеля; размещение садового дома, предназначенного для отдыха и не подлежащего разделу на квартиры; размещение хозяйственных строений и сооружений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13.2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  <w:tr w:rsidR="00AD5115" w:rsidRPr="00FC69D7" w:rsidTr="00AD5115">
        <w:trPr>
          <w:tblCellSpacing w:w="15" w:type="dxa"/>
        </w:trPr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 xml:space="preserve">Ведение дачного хозяйства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  <w:r w:rsidRPr="00FC69D7">
              <w:t>Размещение жилого дачного дома (не предназначенного для раздела на квартиры, пригодного для отдыха и проживания, высотой не выше трех надземных этажей);</w:t>
            </w:r>
            <w:r w:rsidRPr="00FC69D7">
              <w:br/>
              <w:t xml:space="preserve">осуществление деятельности, связанной с выращиванием плодовых, ягодных, овощных, бахчевых или иных сельскохозяйственных культур и картофеля; </w:t>
            </w:r>
            <w:r w:rsidRPr="00FC69D7">
              <w:br/>
              <w:t xml:space="preserve">размещение хозяйственных строений и сооружений 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 w:rsidRPr="00FC69D7">
              <w:t xml:space="preserve">13.3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  <w:jc w:val="center"/>
            </w:pPr>
            <w:r>
              <w:t>0,6</w:t>
            </w:r>
          </w:p>
        </w:tc>
      </w:tr>
      <w:tr w:rsidR="00AD5115" w:rsidRPr="00FC69D7" w:rsidTr="00AD5115">
        <w:trPr>
          <w:tblCellSpacing w:w="15" w:type="dxa"/>
        </w:trPr>
        <w:tc>
          <w:tcPr>
            <w:tcW w:w="77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  <w:tc>
          <w:tcPr>
            <w:tcW w:w="15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15" w:rsidRPr="00FC69D7" w:rsidRDefault="00AD5115" w:rsidP="004B34CB">
            <w:pPr>
              <w:spacing w:before="100" w:beforeAutospacing="1" w:after="100" w:afterAutospacing="1"/>
            </w:pPr>
          </w:p>
        </w:tc>
      </w:tr>
    </w:tbl>
    <w:p w:rsidR="00836BB2" w:rsidRPr="005342CD" w:rsidRDefault="00836BB2" w:rsidP="00CE6884"/>
    <w:sectPr w:rsidR="00836BB2" w:rsidRPr="005342CD" w:rsidSect="0041769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5FDB"/>
    <w:multiLevelType w:val="hybridMultilevel"/>
    <w:tmpl w:val="2C62F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5E79E8"/>
    <w:multiLevelType w:val="hybridMultilevel"/>
    <w:tmpl w:val="FFAE4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8053BC"/>
    <w:multiLevelType w:val="hybridMultilevel"/>
    <w:tmpl w:val="477CC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225732"/>
    <w:multiLevelType w:val="hybridMultilevel"/>
    <w:tmpl w:val="A7C0E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03F9"/>
    <w:rsid w:val="00000CEC"/>
    <w:rsid w:val="000028DB"/>
    <w:rsid w:val="0000354D"/>
    <w:rsid w:val="00003628"/>
    <w:rsid w:val="00003E1F"/>
    <w:rsid w:val="0000433F"/>
    <w:rsid w:val="0000730C"/>
    <w:rsid w:val="00007F25"/>
    <w:rsid w:val="00012706"/>
    <w:rsid w:val="000145AB"/>
    <w:rsid w:val="00014715"/>
    <w:rsid w:val="00014F25"/>
    <w:rsid w:val="00015217"/>
    <w:rsid w:val="00020CD5"/>
    <w:rsid w:val="00026254"/>
    <w:rsid w:val="00030A76"/>
    <w:rsid w:val="0003123F"/>
    <w:rsid w:val="0003281F"/>
    <w:rsid w:val="00033F70"/>
    <w:rsid w:val="000347D1"/>
    <w:rsid w:val="00035D2B"/>
    <w:rsid w:val="00036371"/>
    <w:rsid w:val="0003723B"/>
    <w:rsid w:val="00041750"/>
    <w:rsid w:val="000419D4"/>
    <w:rsid w:val="00044E48"/>
    <w:rsid w:val="0005018B"/>
    <w:rsid w:val="00060ADB"/>
    <w:rsid w:val="0006112C"/>
    <w:rsid w:val="00062507"/>
    <w:rsid w:val="00062C0F"/>
    <w:rsid w:val="0006329F"/>
    <w:rsid w:val="0006334F"/>
    <w:rsid w:val="000634F3"/>
    <w:rsid w:val="00063F10"/>
    <w:rsid w:val="00076411"/>
    <w:rsid w:val="00077580"/>
    <w:rsid w:val="00082776"/>
    <w:rsid w:val="00085D0F"/>
    <w:rsid w:val="00085D79"/>
    <w:rsid w:val="000876EC"/>
    <w:rsid w:val="00087BE3"/>
    <w:rsid w:val="00093122"/>
    <w:rsid w:val="000970D6"/>
    <w:rsid w:val="000A161C"/>
    <w:rsid w:val="000A3225"/>
    <w:rsid w:val="000A5D85"/>
    <w:rsid w:val="000A6EFA"/>
    <w:rsid w:val="000B0BD1"/>
    <w:rsid w:val="000B3D31"/>
    <w:rsid w:val="000B4BCF"/>
    <w:rsid w:val="000B5AC8"/>
    <w:rsid w:val="000C2589"/>
    <w:rsid w:val="000C4DFF"/>
    <w:rsid w:val="000D063D"/>
    <w:rsid w:val="000D5882"/>
    <w:rsid w:val="000D6046"/>
    <w:rsid w:val="000E1ECA"/>
    <w:rsid w:val="000E317B"/>
    <w:rsid w:val="000F17C1"/>
    <w:rsid w:val="000F583C"/>
    <w:rsid w:val="000F5A95"/>
    <w:rsid w:val="000F7D02"/>
    <w:rsid w:val="00103C6F"/>
    <w:rsid w:val="001047C9"/>
    <w:rsid w:val="00106CF8"/>
    <w:rsid w:val="001077CF"/>
    <w:rsid w:val="00107B7F"/>
    <w:rsid w:val="0011265B"/>
    <w:rsid w:val="00114EC4"/>
    <w:rsid w:val="00117B2E"/>
    <w:rsid w:val="00120D51"/>
    <w:rsid w:val="00125D90"/>
    <w:rsid w:val="0013131D"/>
    <w:rsid w:val="00132429"/>
    <w:rsid w:val="001362A5"/>
    <w:rsid w:val="001378CA"/>
    <w:rsid w:val="001403B3"/>
    <w:rsid w:val="00152D89"/>
    <w:rsid w:val="001551E7"/>
    <w:rsid w:val="00155E20"/>
    <w:rsid w:val="00155E5A"/>
    <w:rsid w:val="0016147A"/>
    <w:rsid w:val="0016282B"/>
    <w:rsid w:val="00162FCF"/>
    <w:rsid w:val="001651CC"/>
    <w:rsid w:val="00165689"/>
    <w:rsid w:val="00165A3F"/>
    <w:rsid w:val="00167F3D"/>
    <w:rsid w:val="0017525A"/>
    <w:rsid w:val="00176505"/>
    <w:rsid w:val="00177B17"/>
    <w:rsid w:val="001825D9"/>
    <w:rsid w:val="00183829"/>
    <w:rsid w:val="0018584D"/>
    <w:rsid w:val="00187296"/>
    <w:rsid w:val="00187538"/>
    <w:rsid w:val="00190080"/>
    <w:rsid w:val="00196758"/>
    <w:rsid w:val="00197319"/>
    <w:rsid w:val="0019767E"/>
    <w:rsid w:val="001A1ACD"/>
    <w:rsid w:val="001A352A"/>
    <w:rsid w:val="001A51BA"/>
    <w:rsid w:val="001A5386"/>
    <w:rsid w:val="001B05C0"/>
    <w:rsid w:val="001B30BE"/>
    <w:rsid w:val="001C1308"/>
    <w:rsid w:val="001C4B35"/>
    <w:rsid w:val="001D2FEF"/>
    <w:rsid w:val="001D3D52"/>
    <w:rsid w:val="001D4914"/>
    <w:rsid w:val="001E4C77"/>
    <w:rsid w:val="001E4CE3"/>
    <w:rsid w:val="001F2995"/>
    <w:rsid w:val="0020638D"/>
    <w:rsid w:val="00213F55"/>
    <w:rsid w:val="002153A8"/>
    <w:rsid w:val="00217E33"/>
    <w:rsid w:val="00224097"/>
    <w:rsid w:val="00233D8D"/>
    <w:rsid w:val="0023789A"/>
    <w:rsid w:val="002400DE"/>
    <w:rsid w:val="0024131E"/>
    <w:rsid w:val="00243316"/>
    <w:rsid w:val="00250D82"/>
    <w:rsid w:val="00253D48"/>
    <w:rsid w:val="00257042"/>
    <w:rsid w:val="002578F5"/>
    <w:rsid w:val="00262B41"/>
    <w:rsid w:val="002632A8"/>
    <w:rsid w:val="002645B4"/>
    <w:rsid w:val="00271568"/>
    <w:rsid w:val="0027376D"/>
    <w:rsid w:val="00280DDD"/>
    <w:rsid w:val="00283330"/>
    <w:rsid w:val="00283914"/>
    <w:rsid w:val="00283B9C"/>
    <w:rsid w:val="0028546D"/>
    <w:rsid w:val="00286B96"/>
    <w:rsid w:val="002922F9"/>
    <w:rsid w:val="00292B0E"/>
    <w:rsid w:val="00293BDA"/>
    <w:rsid w:val="002A3258"/>
    <w:rsid w:val="002A4C31"/>
    <w:rsid w:val="002A61F7"/>
    <w:rsid w:val="002A726A"/>
    <w:rsid w:val="002B0169"/>
    <w:rsid w:val="002B2DF2"/>
    <w:rsid w:val="002B37CC"/>
    <w:rsid w:val="002B5C2E"/>
    <w:rsid w:val="002B7354"/>
    <w:rsid w:val="002B7791"/>
    <w:rsid w:val="002B7A0B"/>
    <w:rsid w:val="002C0C42"/>
    <w:rsid w:val="002C4C4B"/>
    <w:rsid w:val="002C6670"/>
    <w:rsid w:val="002C6E03"/>
    <w:rsid w:val="002D5232"/>
    <w:rsid w:val="002D7B99"/>
    <w:rsid w:val="002E2A07"/>
    <w:rsid w:val="002E58E4"/>
    <w:rsid w:val="002E656A"/>
    <w:rsid w:val="002F015C"/>
    <w:rsid w:val="002F0400"/>
    <w:rsid w:val="002F2920"/>
    <w:rsid w:val="002F4F3F"/>
    <w:rsid w:val="002F51B1"/>
    <w:rsid w:val="002F79DE"/>
    <w:rsid w:val="003007C7"/>
    <w:rsid w:val="00302541"/>
    <w:rsid w:val="00314A85"/>
    <w:rsid w:val="003221BE"/>
    <w:rsid w:val="00325C06"/>
    <w:rsid w:val="00326D59"/>
    <w:rsid w:val="00327525"/>
    <w:rsid w:val="00327CB6"/>
    <w:rsid w:val="00330686"/>
    <w:rsid w:val="00330D13"/>
    <w:rsid w:val="00334C4B"/>
    <w:rsid w:val="00334F7B"/>
    <w:rsid w:val="003372CD"/>
    <w:rsid w:val="003414DE"/>
    <w:rsid w:val="00341E58"/>
    <w:rsid w:val="00346CAB"/>
    <w:rsid w:val="00347177"/>
    <w:rsid w:val="00351BF9"/>
    <w:rsid w:val="003533DF"/>
    <w:rsid w:val="00354FDE"/>
    <w:rsid w:val="00356200"/>
    <w:rsid w:val="00361864"/>
    <w:rsid w:val="0036220A"/>
    <w:rsid w:val="0036254A"/>
    <w:rsid w:val="00362A56"/>
    <w:rsid w:val="00363BBD"/>
    <w:rsid w:val="00364936"/>
    <w:rsid w:val="00371403"/>
    <w:rsid w:val="00371672"/>
    <w:rsid w:val="0037561D"/>
    <w:rsid w:val="003808F3"/>
    <w:rsid w:val="00380C60"/>
    <w:rsid w:val="00380EDA"/>
    <w:rsid w:val="00384061"/>
    <w:rsid w:val="00390CB0"/>
    <w:rsid w:val="0039566C"/>
    <w:rsid w:val="00395CED"/>
    <w:rsid w:val="003A0A72"/>
    <w:rsid w:val="003A13B3"/>
    <w:rsid w:val="003A2EDC"/>
    <w:rsid w:val="003A70B8"/>
    <w:rsid w:val="003A733C"/>
    <w:rsid w:val="003A7404"/>
    <w:rsid w:val="003B0309"/>
    <w:rsid w:val="003B0351"/>
    <w:rsid w:val="003B1BDF"/>
    <w:rsid w:val="003B317F"/>
    <w:rsid w:val="003B43FA"/>
    <w:rsid w:val="003B4750"/>
    <w:rsid w:val="003C1B81"/>
    <w:rsid w:val="003C1D37"/>
    <w:rsid w:val="003C30CF"/>
    <w:rsid w:val="003C4573"/>
    <w:rsid w:val="003C4734"/>
    <w:rsid w:val="003C4E6F"/>
    <w:rsid w:val="003C57F2"/>
    <w:rsid w:val="003C64E0"/>
    <w:rsid w:val="003D10D9"/>
    <w:rsid w:val="003D26CE"/>
    <w:rsid w:val="003D3979"/>
    <w:rsid w:val="003D4874"/>
    <w:rsid w:val="003D5492"/>
    <w:rsid w:val="003E19BB"/>
    <w:rsid w:val="003E478F"/>
    <w:rsid w:val="003E4D10"/>
    <w:rsid w:val="003E5E54"/>
    <w:rsid w:val="003E7949"/>
    <w:rsid w:val="003F1061"/>
    <w:rsid w:val="003F1451"/>
    <w:rsid w:val="003F3FF4"/>
    <w:rsid w:val="003F4976"/>
    <w:rsid w:val="003F4B07"/>
    <w:rsid w:val="003F62AB"/>
    <w:rsid w:val="003F685E"/>
    <w:rsid w:val="00403B4B"/>
    <w:rsid w:val="0040514F"/>
    <w:rsid w:val="0040555E"/>
    <w:rsid w:val="00405AEA"/>
    <w:rsid w:val="004153DC"/>
    <w:rsid w:val="0041769D"/>
    <w:rsid w:val="00421695"/>
    <w:rsid w:val="00421E35"/>
    <w:rsid w:val="004225DE"/>
    <w:rsid w:val="00423C15"/>
    <w:rsid w:val="004252E0"/>
    <w:rsid w:val="004253EE"/>
    <w:rsid w:val="004261A9"/>
    <w:rsid w:val="0043259B"/>
    <w:rsid w:val="004349CA"/>
    <w:rsid w:val="00434BF6"/>
    <w:rsid w:val="00434C26"/>
    <w:rsid w:val="00435AF1"/>
    <w:rsid w:val="00440A86"/>
    <w:rsid w:val="00440C39"/>
    <w:rsid w:val="00444EA1"/>
    <w:rsid w:val="00446D84"/>
    <w:rsid w:val="00451DAF"/>
    <w:rsid w:val="00455AC9"/>
    <w:rsid w:val="00456806"/>
    <w:rsid w:val="00457473"/>
    <w:rsid w:val="00457E4A"/>
    <w:rsid w:val="00460D6A"/>
    <w:rsid w:val="0046206E"/>
    <w:rsid w:val="00462467"/>
    <w:rsid w:val="00463EA2"/>
    <w:rsid w:val="0046464C"/>
    <w:rsid w:val="00465557"/>
    <w:rsid w:val="004667C1"/>
    <w:rsid w:val="00472CFA"/>
    <w:rsid w:val="0047464B"/>
    <w:rsid w:val="0047487A"/>
    <w:rsid w:val="0047488F"/>
    <w:rsid w:val="00474B4C"/>
    <w:rsid w:val="00474E63"/>
    <w:rsid w:val="00477D08"/>
    <w:rsid w:val="00477D17"/>
    <w:rsid w:val="00483F64"/>
    <w:rsid w:val="00484502"/>
    <w:rsid w:val="00484D15"/>
    <w:rsid w:val="004929B8"/>
    <w:rsid w:val="00496770"/>
    <w:rsid w:val="004A00A1"/>
    <w:rsid w:val="004A1AD3"/>
    <w:rsid w:val="004A3DC4"/>
    <w:rsid w:val="004A44C0"/>
    <w:rsid w:val="004A6661"/>
    <w:rsid w:val="004B1BF0"/>
    <w:rsid w:val="004B34CB"/>
    <w:rsid w:val="004B5E19"/>
    <w:rsid w:val="004C07B0"/>
    <w:rsid w:val="004C3817"/>
    <w:rsid w:val="004C3EF6"/>
    <w:rsid w:val="004C6C4E"/>
    <w:rsid w:val="004D3D9B"/>
    <w:rsid w:val="004D401B"/>
    <w:rsid w:val="004D5170"/>
    <w:rsid w:val="004D68D3"/>
    <w:rsid w:val="004D757F"/>
    <w:rsid w:val="004D7E8B"/>
    <w:rsid w:val="004D7EC9"/>
    <w:rsid w:val="004E11F9"/>
    <w:rsid w:val="004E266D"/>
    <w:rsid w:val="004E2C05"/>
    <w:rsid w:val="004E31FA"/>
    <w:rsid w:val="004E562B"/>
    <w:rsid w:val="004E5F79"/>
    <w:rsid w:val="004E600E"/>
    <w:rsid w:val="004F08B7"/>
    <w:rsid w:val="004F13BE"/>
    <w:rsid w:val="004F457C"/>
    <w:rsid w:val="004F67C5"/>
    <w:rsid w:val="00501C09"/>
    <w:rsid w:val="00505E09"/>
    <w:rsid w:val="005151FC"/>
    <w:rsid w:val="00515744"/>
    <w:rsid w:val="005201AD"/>
    <w:rsid w:val="005210F2"/>
    <w:rsid w:val="00522260"/>
    <w:rsid w:val="005224A2"/>
    <w:rsid w:val="00522BA3"/>
    <w:rsid w:val="005276E9"/>
    <w:rsid w:val="0053161C"/>
    <w:rsid w:val="005317C8"/>
    <w:rsid w:val="0053507E"/>
    <w:rsid w:val="0053656A"/>
    <w:rsid w:val="0054154E"/>
    <w:rsid w:val="00541EA1"/>
    <w:rsid w:val="00543DD8"/>
    <w:rsid w:val="00545138"/>
    <w:rsid w:val="005460B2"/>
    <w:rsid w:val="00547E4F"/>
    <w:rsid w:val="005523CD"/>
    <w:rsid w:val="00552BAB"/>
    <w:rsid w:val="00556309"/>
    <w:rsid w:val="00556F8C"/>
    <w:rsid w:val="005609BB"/>
    <w:rsid w:val="0056145F"/>
    <w:rsid w:val="00561832"/>
    <w:rsid w:val="005619E3"/>
    <w:rsid w:val="00562A76"/>
    <w:rsid w:val="00563904"/>
    <w:rsid w:val="00564B68"/>
    <w:rsid w:val="00564E71"/>
    <w:rsid w:val="005701FE"/>
    <w:rsid w:val="00573C03"/>
    <w:rsid w:val="00582247"/>
    <w:rsid w:val="00583898"/>
    <w:rsid w:val="00585022"/>
    <w:rsid w:val="005859D1"/>
    <w:rsid w:val="00587883"/>
    <w:rsid w:val="00587DF2"/>
    <w:rsid w:val="00590733"/>
    <w:rsid w:val="005916AD"/>
    <w:rsid w:val="00596572"/>
    <w:rsid w:val="00596712"/>
    <w:rsid w:val="005A31A5"/>
    <w:rsid w:val="005A60C4"/>
    <w:rsid w:val="005A627D"/>
    <w:rsid w:val="005A6F79"/>
    <w:rsid w:val="005A7CA0"/>
    <w:rsid w:val="005A7D21"/>
    <w:rsid w:val="005B275C"/>
    <w:rsid w:val="005B2FEE"/>
    <w:rsid w:val="005B5DC5"/>
    <w:rsid w:val="005B678F"/>
    <w:rsid w:val="005C0183"/>
    <w:rsid w:val="005C0438"/>
    <w:rsid w:val="005C05E0"/>
    <w:rsid w:val="005C0B85"/>
    <w:rsid w:val="005C6452"/>
    <w:rsid w:val="005D1A6E"/>
    <w:rsid w:val="005D356F"/>
    <w:rsid w:val="005D5FFA"/>
    <w:rsid w:val="005E175D"/>
    <w:rsid w:val="005F3C52"/>
    <w:rsid w:val="005F3F34"/>
    <w:rsid w:val="006006D0"/>
    <w:rsid w:val="00601A1A"/>
    <w:rsid w:val="00601C44"/>
    <w:rsid w:val="00603679"/>
    <w:rsid w:val="00606A3F"/>
    <w:rsid w:val="00610977"/>
    <w:rsid w:val="0061577F"/>
    <w:rsid w:val="00616895"/>
    <w:rsid w:val="00617409"/>
    <w:rsid w:val="006177B7"/>
    <w:rsid w:val="00620CA8"/>
    <w:rsid w:val="00622317"/>
    <w:rsid w:val="006255CA"/>
    <w:rsid w:val="0063027D"/>
    <w:rsid w:val="00631506"/>
    <w:rsid w:val="00632AFA"/>
    <w:rsid w:val="00632C32"/>
    <w:rsid w:val="00636114"/>
    <w:rsid w:val="00636BD1"/>
    <w:rsid w:val="0064133F"/>
    <w:rsid w:val="00646CE3"/>
    <w:rsid w:val="006505BD"/>
    <w:rsid w:val="00650F86"/>
    <w:rsid w:val="00661D35"/>
    <w:rsid w:val="00663634"/>
    <w:rsid w:val="0066563E"/>
    <w:rsid w:val="0066575C"/>
    <w:rsid w:val="00670E10"/>
    <w:rsid w:val="00670E8E"/>
    <w:rsid w:val="0067140C"/>
    <w:rsid w:val="00676C4E"/>
    <w:rsid w:val="00681679"/>
    <w:rsid w:val="0068167A"/>
    <w:rsid w:val="00682AB6"/>
    <w:rsid w:val="00684D9B"/>
    <w:rsid w:val="00685DEF"/>
    <w:rsid w:val="00692E34"/>
    <w:rsid w:val="0069401B"/>
    <w:rsid w:val="00697B72"/>
    <w:rsid w:val="006A25D1"/>
    <w:rsid w:val="006A28FD"/>
    <w:rsid w:val="006A48B4"/>
    <w:rsid w:val="006A5DC9"/>
    <w:rsid w:val="006B167A"/>
    <w:rsid w:val="006B47E3"/>
    <w:rsid w:val="006B4B59"/>
    <w:rsid w:val="006B5A13"/>
    <w:rsid w:val="006B6AE9"/>
    <w:rsid w:val="006D230B"/>
    <w:rsid w:val="006D4C1B"/>
    <w:rsid w:val="006D5F1E"/>
    <w:rsid w:val="006D6416"/>
    <w:rsid w:val="006D694E"/>
    <w:rsid w:val="006D7C0D"/>
    <w:rsid w:val="006E070E"/>
    <w:rsid w:val="006E1921"/>
    <w:rsid w:val="006E3647"/>
    <w:rsid w:val="006E4861"/>
    <w:rsid w:val="006E6676"/>
    <w:rsid w:val="006E6AA4"/>
    <w:rsid w:val="006F0856"/>
    <w:rsid w:val="006F2634"/>
    <w:rsid w:val="006F31E1"/>
    <w:rsid w:val="006F4C5E"/>
    <w:rsid w:val="006F4E25"/>
    <w:rsid w:val="007012B5"/>
    <w:rsid w:val="00701DCA"/>
    <w:rsid w:val="007026B0"/>
    <w:rsid w:val="00705F2B"/>
    <w:rsid w:val="00713AA5"/>
    <w:rsid w:val="00715E49"/>
    <w:rsid w:val="007160E0"/>
    <w:rsid w:val="00716E59"/>
    <w:rsid w:val="0072176D"/>
    <w:rsid w:val="0072251D"/>
    <w:rsid w:val="007227A2"/>
    <w:rsid w:val="00722FF9"/>
    <w:rsid w:val="00724072"/>
    <w:rsid w:val="0072473E"/>
    <w:rsid w:val="00724BFF"/>
    <w:rsid w:val="00724F13"/>
    <w:rsid w:val="007303B8"/>
    <w:rsid w:val="0073040B"/>
    <w:rsid w:val="007321FE"/>
    <w:rsid w:val="00734AAF"/>
    <w:rsid w:val="00734BBA"/>
    <w:rsid w:val="007350F3"/>
    <w:rsid w:val="00735ED2"/>
    <w:rsid w:val="00740020"/>
    <w:rsid w:val="0074062F"/>
    <w:rsid w:val="007429C8"/>
    <w:rsid w:val="00742FBB"/>
    <w:rsid w:val="00744B7A"/>
    <w:rsid w:val="00750064"/>
    <w:rsid w:val="00750095"/>
    <w:rsid w:val="00751F10"/>
    <w:rsid w:val="00753720"/>
    <w:rsid w:val="00756C48"/>
    <w:rsid w:val="00757D7E"/>
    <w:rsid w:val="00761368"/>
    <w:rsid w:val="00762A96"/>
    <w:rsid w:val="00763BDD"/>
    <w:rsid w:val="00765AFB"/>
    <w:rsid w:val="00766D3A"/>
    <w:rsid w:val="007708E4"/>
    <w:rsid w:val="00771DF1"/>
    <w:rsid w:val="00775513"/>
    <w:rsid w:val="00781D40"/>
    <w:rsid w:val="00782E89"/>
    <w:rsid w:val="00790D39"/>
    <w:rsid w:val="00791799"/>
    <w:rsid w:val="00792324"/>
    <w:rsid w:val="00792699"/>
    <w:rsid w:val="007929D5"/>
    <w:rsid w:val="00792BAA"/>
    <w:rsid w:val="007939C3"/>
    <w:rsid w:val="00794DBD"/>
    <w:rsid w:val="00795BD1"/>
    <w:rsid w:val="0079685D"/>
    <w:rsid w:val="007978F8"/>
    <w:rsid w:val="007A0EEC"/>
    <w:rsid w:val="007A39F0"/>
    <w:rsid w:val="007A3EF6"/>
    <w:rsid w:val="007A68FE"/>
    <w:rsid w:val="007B1835"/>
    <w:rsid w:val="007B1BAA"/>
    <w:rsid w:val="007B271C"/>
    <w:rsid w:val="007B3020"/>
    <w:rsid w:val="007B743D"/>
    <w:rsid w:val="007B74E7"/>
    <w:rsid w:val="007C222A"/>
    <w:rsid w:val="007C28E7"/>
    <w:rsid w:val="007C6F51"/>
    <w:rsid w:val="007C7450"/>
    <w:rsid w:val="007C78C6"/>
    <w:rsid w:val="007D0A3B"/>
    <w:rsid w:val="007D0C96"/>
    <w:rsid w:val="007D3B8C"/>
    <w:rsid w:val="007D45AF"/>
    <w:rsid w:val="007D689F"/>
    <w:rsid w:val="007E1B94"/>
    <w:rsid w:val="007E61E4"/>
    <w:rsid w:val="007F101E"/>
    <w:rsid w:val="007F27DC"/>
    <w:rsid w:val="007F526F"/>
    <w:rsid w:val="007F6CEE"/>
    <w:rsid w:val="007F71D1"/>
    <w:rsid w:val="007F7F8F"/>
    <w:rsid w:val="00800AF5"/>
    <w:rsid w:val="00801559"/>
    <w:rsid w:val="0080157C"/>
    <w:rsid w:val="0080256F"/>
    <w:rsid w:val="00802752"/>
    <w:rsid w:val="00807446"/>
    <w:rsid w:val="00807B4B"/>
    <w:rsid w:val="0081137C"/>
    <w:rsid w:val="008113FC"/>
    <w:rsid w:val="0081331A"/>
    <w:rsid w:val="00814661"/>
    <w:rsid w:val="0081579F"/>
    <w:rsid w:val="008160BB"/>
    <w:rsid w:val="00816D92"/>
    <w:rsid w:val="00823318"/>
    <w:rsid w:val="00824BAB"/>
    <w:rsid w:val="00824E21"/>
    <w:rsid w:val="0082666A"/>
    <w:rsid w:val="00831972"/>
    <w:rsid w:val="0083687F"/>
    <w:rsid w:val="00836BB2"/>
    <w:rsid w:val="008370B8"/>
    <w:rsid w:val="0083740B"/>
    <w:rsid w:val="0084141B"/>
    <w:rsid w:val="00842DFA"/>
    <w:rsid w:val="00850487"/>
    <w:rsid w:val="0085054A"/>
    <w:rsid w:val="00851610"/>
    <w:rsid w:val="00851B3F"/>
    <w:rsid w:val="00854700"/>
    <w:rsid w:val="00854E15"/>
    <w:rsid w:val="00856B1E"/>
    <w:rsid w:val="008610CC"/>
    <w:rsid w:val="00861295"/>
    <w:rsid w:val="008653F3"/>
    <w:rsid w:val="008664D4"/>
    <w:rsid w:val="00866592"/>
    <w:rsid w:val="00867213"/>
    <w:rsid w:val="008709E4"/>
    <w:rsid w:val="008719ED"/>
    <w:rsid w:val="00874F1C"/>
    <w:rsid w:val="0087679D"/>
    <w:rsid w:val="00876A7B"/>
    <w:rsid w:val="008776D3"/>
    <w:rsid w:val="00881F50"/>
    <w:rsid w:val="0088606D"/>
    <w:rsid w:val="00886083"/>
    <w:rsid w:val="0088687A"/>
    <w:rsid w:val="00891631"/>
    <w:rsid w:val="00891ACA"/>
    <w:rsid w:val="00895303"/>
    <w:rsid w:val="008A028F"/>
    <w:rsid w:val="008A386D"/>
    <w:rsid w:val="008A53B1"/>
    <w:rsid w:val="008A5F17"/>
    <w:rsid w:val="008B0DF3"/>
    <w:rsid w:val="008B14D4"/>
    <w:rsid w:val="008B1DE6"/>
    <w:rsid w:val="008B2D2B"/>
    <w:rsid w:val="008B3A4F"/>
    <w:rsid w:val="008B61D1"/>
    <w:rsid w:val="008B7CED"/>
    <w:rsid w:val="008C04A0"/>
    <w:rsid w:val="008C06C0"/>
    <w:rsid w:val="008C1A89"/>
    <w:rsid w:val="008C5263"/>
    <w:rsid w:val="008C5E04"/>
    <w:rsid w:val="008D2AB9"/>
    <w:rsid w:val="008D59B6"/>
    <w:rsid w:val="008D62D3"/>
    <w:rsid w:val="008D69CA"/>
    <w:rsid w:val="008D74E5"/>
    <w:rsid w:val="008E158B"/>
    <w:rsid w:val="008E30A9"/>
    <w:rsid w:val="008E3E38"/>
    <w:rsid w:val="008E5F8A"/>
    <w:rsid w:val="008E6597"/>
    <w:rsid w:val="008E6849"/>
    <w:rsid w:val="008F0537"/>
    <w:rsid w:val="008F2140"/>
    <w:rsid w:val="008F3A31"/>
    <w:rsid w:val="008F3FB8"/>
    <w:rsid w:val="008F499C"/>
    <w:rsid w:val="009030A1"/>
    <w:rsid w:val="00910CD6"/>
    <w:rsid w:val="009138B6"/>
    <w:rsid w:val="00914EF3"/>
    <w:rsid w:val="00914F72"/>
    <w:rsid w:val="00916735"/>
    <w:rsid w:val="00917AA4"/>
    <w:rsid w:val="00921507"/>
    <w:rsid w:val="00922336"/>
    <w:rsid w:val="0092278C"/>
    <w:rsid w:val="00923DF9"/>
    <w:rsid w:val="009246AA"/>
    <w:rsid w:val="00925A7A"/>
    <w:rsid w:val="009308A3"/>
    <w:rsid w:val="009310AB"/>
    <w:rsid w:val="009312CB"/>
    <w:rsid w:val="00931677"/>
    <w:rsid w:val="009325BB"/>
    <w:rsid w:val="00937563"/>
    <w:rsid w:val="0094226C"/>
    <w:rsid w:val="00951E11"/>
    <w:rsid w:val="0095712B"/>
    <w:rsid w:val="0095795D"/>
    <w:rsid w:val="00960AFC"/>
    <w:rsid w:val="00962673"/>
    <w:rsid w:val="00962A1A"/>
    <w:rsid w:val="00966792"/>
    <w:rsid w:val="00966A76"/>
    <w:rsid w:val="00967E64"/>
    <w:rsid w:val="0097267E"/>
    <w:rsid w:val="0097275C"/>
    <w:rsid w:val="00972CE5"/>
    <w:rsid w:val="009730DA"/>
    <w:rsid w:val="009737A7"/>
    <w:rsid w:val="00974CFB"/>
    <w:rsid w:val="00975C3C"/>
    <w:rsid w:val="00980742"/>
    <w:rsid w:val="00981FB7"/>
    <w:rsid w:val="00982B50"/>
    <w:rsid w:val="00986A58"/>
    <w:rsid w:val="0099317A"/>
    <w:rsid w:val="0099588C"/>
    <w:rsid w:val="009970A4"/>
    <w:rsid w:val="00997A22"/>
    <w:rsid w:val="00997CEA"/>
    <w:rsid w:val="009A2ED2"/>
    <w:rsid w:val="009A52A5"/>
    <w:rsid w:val="009A5DE7"/>
    <w:rsid w:val="009A6DC6"/>
    <w:rsid w:val="009B0842"/>
    <w:rsid w:val="009B19BE"/>
    <w:rsid w:val="009B2BCA"/>
    <w:rsid w:val="009B3853"/>
    <w:rsid w:val="009B61A6"/>
    <w:rsid w:val="009C2FBA"/>
    <w:rsid w:val="009C7862"/>
    <w:rsid w:val="009D0278"/>
    <w:rsid w:val="009D152A"/>
    <w:rsid w:val="009D46AA"/>
    <w:rsid w:val="009D6B74"/>
    <w:rsid w:val="009E0E58"/>
    <w:rsid w:val="009E10B3"/>
    <w:rsid w:val="009E1738"/>
    <w:rsid w:val="009F06D0"/>
    <w:rsid w:val="009F1B6D"/>
    <w:rsid w:val="009F23A5"/>
    <w:rsid w:val="009F4ACC"/>
    <w:rsid w:val="009F4FF2"/>
    <w:rsid w:val="009F5AFE"/>
    <w:rsid w:val="009F5DCD"/>
    <w:rsid w:val="009F7A70"/>
    <w:rsid w:val="00A01D01"/>
    <w:rsid w:val="00A0436D"/>
    <w:rsid w:val="00A04736"/>
    <w:rsid w:val="00A05D41"/>
    <w:rsid w:val="00A0634D"/>
    <w:rsid w:val="00A11070"/>
    <w:rsid w:val="00A11093"/>
    <w:rsid w:val="00A117B1"/>
    <w:rsid w:val="00A118BB"/>
    <w:rsid w:val="00A13AD6"/>
    <w:rsid w:val="00A13F62"/>
    <w:rsid w:val="00A22306"/>
    <w:rsid w:val="00A31B93"/>
    <w:rsid w:val="00A32F07"/>
    <w:rsid w:val="00A33566"/>
    <w:rsid w:val="00A358F9"/>
    <w:rsid w:val="00A37552"/>
    <w:rsid w:val="00A37B1E"/>
    <w:rsid w:val="00A37BDC"/>
    <w:rsid w:val="00A40771"/>
    <w:rsid w:val="00A413BC"/>
    <w:rsid w:val="00A4216F"/>
    <w:rsid w:val="00A42372"/>
    <w:rsid w:val="00A44AB4"/>
    <w:rsid w:val="00A47382"/>
    <w:rsid w:val="00A47943"/>
    <w:rsid w:val="00A52059"/>
    <w:rsid w:val="00A526F8"/>
    <w:rsid w:val="00A54ED0"/>
    <w:rsid w:val="00A61822"/>
    <w:rsid w:val="00A64948"/>
    <w:rsid w:val="00A66602"/>
    <w:rsid w:val="00A67B47"/>
    <w:rsid w:val="00A72A9F"/>
    <w:rsid w:val="00A73354"/>
    <w:rsid w:val="00A7359F"/>
    <w:rsid w:val="00A81896"/>
    <w:rsid w:val="00A825A7"/>
    <w:rsid w:val="00A843F0"/>
    <w:rsid w:val="00A8457C"/>
    <w:rsid w:val="00A85C0D"/>
    <w:rsid w:val="00A87904"/>
    <w:rsid w:val="00A9270E"/>
    <w:rsid w:val="00A965C1"/>
    <w:rsid w:val="00AA452C"/>
    <w:rsid w:val="00AA4D43"/>
    <w:rsid w:val="00AA5547"/>
    <w:rsid w:val="00AB401E"/>
    <w:rsid w:val="00AC1551"/>
    <w:rsid w:val="00AD1813"/>
    <w:rsid w:val="00AD24AE"/>
    <w:rsid w:val="00AD43FD"/>
    <w:rsid w:val="00AD5115"/>
    <w:rsid w:val="00AD5D6C"/>
    <w:rsid w:val="00AD7B94"/>
    <w:rsid w:val="00AE22BA"/>
    <w:rsid w:val="00AE2B11"/>
    <w:rsid w:val="00AF03F9"/>
    <w:rsid w:val="00AF4963"/>
    <w:rsid w:val="00AF6498"/>
    <w:rsid w:val="00AF670A"/>
    <w:rsid w:val="00AF6C42"/>
    <w:rsid w:val="00B006EA"/>
    <w:rsid w:val="00B01648"/>
    <w:rsid w:val="00B028F6"/>
    <w:rsid w:val="00B04A02"/>
    <w:rsid w:val="00B04CDB"/>
    <w:rsid w:val="00B07060"/>
    <w:rsid w:val="00B07D48"/>
    <w:rsid w:val="00B105ED"/>
    <w:rsid w:val="00B122E0"/>
    <w:rsid w:val="00B12B63"/>
    <w:rsid w:val="00B143B9"/>
    <w:rsid w:val="00B14ECC"/>
    <w:rsid w:val="00B157D5"/>
    <w:rsid w:val="00B1602B"/>
    <w:rsid w:val="00B1732E"/>
    <w:rsid w:val="00B2060A"/>
    <w:rsid w:val="00B2093F"/>
    <w:rsid w:val="00B24847"/>
    <w:rsid w:val="00B319BB"/>
    <w:rsid w:val="00B33289"/>
    <w:rsid w:val="00B333B8"/>
    <w:rsid w:val="00B3387B"/>
    <w:rsid w:val="00B3586A"/>
    <w:rsid w:val="00B4024C"/>
    <w:rsid w:val="00B4142C"/>
    <w:rsid w:val="00B41488"/>
    <w:rsid w:val="00B44970"/>
    <w:rsid w:val="00B502FD"/>
    <w:rsid w:val="00B504B7"/>
    <w:rsid w:val="00B538F3"/>
    <w:rsid w:val="00B53E7B"/>
    <w:rsid w:val="00B609DB"/>
    <w:rsid w:val="00B631BF"/>
    <w:rsid w:val="00B639DD"/>
    <w:rsid w:val="00B6494A"/>
    <w:rsid w:val="00B65028"/>
    <w:rsid w:val="00B66F30"/>
    <w:rsid w:val="00B70D79"/>
    <w:rsid w:val="00B71778"/>
    <w:rsid w:val="00B72A59"/>
    <w:rsid w:val="00B7342D"/>
    <w:rsid w:val="00B73C98"/>
    <w:rsid w:val="00B73CAB"/>
    <w:rsid w:val="00B75A78"/>
    <w:rsid w:val="00B801C8"/>
    <w:rsid w:val="00B8176E"/>
    <w:rsid w:val="00B847EB"/>
    <w:rsid w:val="00B852D8"/>
    <w:rsid w:val="00B92749"/>
    <w:rsid w:val="00B92BBA"/>
    <w:rsid w:val="00B95DB1"/>
    <w:rsid w:val="00BA3355"/>
    <w:rsid w:val="00BA71D8"/>
    <w:rsid w:val="00BB054C"/>
    <w:rsid w:val="00BB31A1"/>
    <w:rsid w:val="00BB614D"/>
    <w:rsid w:val="00BC0AA3"/>
    <w:rsid w:val="00BC77B0"/>
    <w:rsid w:val="00BD3178"/>
    <w:rsid w:val="00BD33CA"/>
    <w:rsid w:val="00BD4412"/>
    <w:rsid w:val="00BD54A7"/>
    <w:rsid w:val="00BD6D63"/>
    <w:rsid w:val="00BE0997"/>
    <w:rsid w:val="00BE0E24"/>
    <w:rsid w:val="00BE2AF5"/>
    <w:rsid w:val="00BE4CF1"/>
    <w:rsid w:val="00BE5513"/>
    <w:rsid w:val="00BE6728"/>
    <w:rsid w:val="00BF19DB"/>
    <w:rsid w:val="00BF228F"/>
    <w:rsid w:val="00BF6745"/>
    <w:rsid w:val="00BF6DC2"/>
    <w:rsid w:val="00C0319C"/>
    <w:rsid w:val="00C04B16"/>
    <w:rsid w:val="00C05150"/>
    <w:rsid w:val="00C060B0"/>
    <w:rsid w:val="00C0796F"/>
    <w:rsid w:val="00C107E0"/>
    <w:rsid w:val="00C131EA"/>
    <w:rsid w:val="00C13ADA"/>
    <w:rsid w:val="00C14F48"/>
    <w:rsid w:val="00C151EE"/>
    <w:rsid w:val="00C1781E"/>
    <w:rsid w:val="00C24BC6"/>
    <w:rsid w:val="00C42A1A"/>
    <w:rsid w:val="00C42B58"/>
    <w:rsid w:val="00C43B9E"/>
    <w:rsid w:val="00C44B42"/>
    <w:rsid w:val="00C5221E"/>
    <w:rsid w:val="00C559AB"/>
    <w:rsid w:val="00C576C9"/>
    <w:rsid w:val="00C608DE"/>
    <w:rsid w:val="00C72F3D"/>
    <w:rsid w:val="00C775F6"/>
    <w:rsid w:val="00C77DAF"/>
    <w:rsid w:val="00C8009D"/>
    <w:rsid w:val="00C80474"/>
    <w:rsid w:val="00C80D27"/>
    <w:rsid w:val="00C823B3"/>
    <w:rsid w:val="00C84FC3"/>
    <w:rsid w:val="00C85314"/>
    <w:rsid w:val="00C85DB1"/>
    <w:rsid w:val="00C85ECC"/>
    <w:rsid w:val="00C908BC"/>
    <w:rsid w:val="00C91874"/>
    <w:rsid w:val="00C928DE"/>
    <w:rsid w:val="00C93E83"/>
    <w:rsid w:val="00C97CCB"/>
    <w:rsid w:val="00CA684F"/>
    <w:rsid w:val="00CA7505"/>
    <w:rsid w:val="00CB134A"/>
    <w:rsid w:val="00CB1A56"/>
    <w:rsid w:val="00CB1C18"/>
    <w:rsid w:val="00CB2C56"/>
    <w:rsid w:val="00CC1D68"/>
    <w:rsid w:val="00CC1E3A"/>
    <w:rsid w:val="00CC3CCC"/>
    <w:rsid w:val="00CC514F"/>
    <w:rsid w:val="00CC6CF1"/>
    <w:rsid w:val="00CD10E2"/>
    <w:rsid w:val="00CD2606"/>
    <w:rsid w:val="00CD4558"/>
    <w:rsid w:val="00CD5D38"/>
    <w:rsid w:val="00CE16EA"/>
    <w:rsid w:val="00CE6884"/>
    <w:rsid w:val="00CF1D74"/>
    <w:rsid w:val="00CF3A5A"/>
    <w:rsid w:val="00CF429D"/>
    <w:rsid w:val="00CF572F"/>
    <w:rsid w:val="00CF6A8C"/>
    <w:rsid w:val="00D00403"/>
    <w:rsid w:val="00D00AE0"/>
    <w:rsid w:val="00D02643"/>
    <w:rsid w:val="00D03629"/>
    <w:rsid w:val="00D048C5"/>
    <w:rsid w:val="00D054D0"/>
    <w:rsid w:val="00D05FEF"/>
    <w:rsid w:val="00D12553"/>
    <w:rsid w:val="00D14799"/>
    <w:rsid w:val="00D1718D"/>
    <w:rsid w:val="00D17A0D"/>
    <w:rsid w:val="00D2553F"/>
    <w:rsid w:val="00D266B9"/>
    <w:rsid w:val="00D31279"/>
    <w:rsid w:val="00D32372"/>
    <w:rsid w:val="00D33B1A"/>
    <w:rsid w:val="00D34409"/>
    <w:rsid w:val="00D34884"/>
    <w:rsid w:val="00D34EEC"/>
    <w:rsid w:val="00D35C10"/>
    <w:rsid w:val="00D41E3B"/>
    <w:rsid w:val="00D44589"/>
    <w:rsid w:val="00D4706B"/>
    <w:rsid w:val="00D47F27"/>
    <w:rsid w:val="00D50AFE"/>
    <w:rsid w:val="00D5187F"/>
    <w:rsid w:val="00D52DD3"/>
    <w:rsid w:val="00D55A2F"/>
    <w:rsid w:val="00D6066C"/>
    <w:rsid w:val="00D62D7D"/>
    <w:rsid w:val="00D659F8"/>
    <w:rsid w:val="00D66467"/>
    <w:rsid w:val="00D6724A"/>
    <w:rsid w:val="00D725CE"/>
    <w:rsid w:val="00D73D9C"/>
    <w:rsid w:val="00D75309"/>
    <w:rsid w:val="00D8608F"/>
    <w:rsid w:val="00D937CD"/>
    <w:rsid w:val="00D9552E"/>
    <w:rsid w:val="00D9642F"/>
    <w:rsid w:val="00D971A0"/>
    <w:rsid w:val="00D97A90"/>
    <w:rsid w:val="00DA17F2"/>
    <w:rsid w:val="00DA31D6"/>
    <w:rsid w:val="00DA47F5"/>
    <w:rsid w:val="00DA6116"/>
    <w:rsid w:val="00DA6B08"/>
    <w:rsid w:val="00DB19D5"/>
    <w:rsid w:val="00DB684F"/>
    <w:rsid w:val="00DC4D80"/>
    <w:rsid w:val="00DD2736"/>
    <w:rsid w:val="00DD40EA"/>
    <w:rsid w:val="00DD6B2F"/>
    <w:rsid w:val="00DD7F81"/>
    <w:rsid w:val="00DE6B62"/>
    <w:rsid w:val="00DE717D"/>
    <w:rsid w:val="00DF04ED"/>
    <w:rsid w:val="00DF3C7C"/>
    <w:rsid w:val="00DF3F51"/>
    <w:rsid w:val="00DF424F"/>
    <w:rsid w:val="00DF46F4"/>
    <w:rsid w:val="00DF5576"/>
    <w:rsid w:val="00DF77EB"/>
    <w:rsid w:val="00E00648"/>
    <w:rsid w:val="00E03BB8"/>
    <w:rsid w:val="00E05035"/>
    <w:rsid w:val="00E06AB2"/>
    <w:rsid w:val="00E1186E"/>
    <w:rsid w:val="00E12F44"/>
    <w:rsid w:val="00E137A3"/>
    <w:rsid w:val="00E140A9"/>
    <w:rsid w:val="00E20E6E"/>
    <w:rsid w:val="00E20F1B"/>
    <w:rsid w:val="00E21D27"/>
    <w:rsid w:val="00E263AC"/>
    <w:rsid w:val="00E31ED7"/>
    <w:rsid w:val="00E3393C"/>
    <w:rsid w:val="00E416A9"/>
    <w:rsid w:val="00E42FB5"/>
    <w:rsid w:val="00E439CE"/>
    <w:rsid w:val="00E43FF2"/>
    <w:rsid w:val="00E4400D"/>
    <w:rsid w:val="00E45059"/>
    <w:rsid w:val="00E45511"/>
    <w:rsid w:val="00E46C14"/>
    <w:rsid w:val="00E46E65"/>
    <w:rsid w:val="00E47E0A"/>
    <w:rsid w:val="00E519C0"/>
    <w:rsid w:val="00E51FA0"/>
    <w:rsid w:val="00E52B90"/>
    <w:rsid w:val="00E53BE8"/>
    <w:rsid w:val="00E552E4"/>
    <w:rsid w:val="00E56495"/>
    <w:rsid w:val="00E60E2D"/>
    <w:rsid w:val="00E63B32"/>
    <w:rsid w:val="00E63F1C"/>
    <w:rsid w:val="00E65E1B"/>
    <w:rsid w:val="00E6709E"/>
    <w:rsid w:val="00E679E4"/>
    <w:rsid w:val="00E72BDF"/>
    <w:rsid w:val="00E7415F"/>
    <w:rsid w:val="00E82595"/>
    <w:rsid w:val="00E833F5"/>
    <w:rsid w:val="00E84D08"/>
    <w:rsid w:val="00E8707C"/>
    <w:rsid w:val="00E87B12"/>
    <w:rsid w:val="00E87B21"/>
    <w:rsid w:val="00E90FC3"/>
    <w:rsid w:val="00E91719"/>
    <w:rsid w:val="00E927CB"/>
    <w:rsid w:val="00E97715"/>
    <w:rsid w:val="00E97EA9"/>
    <w:rsid w:val="00EA10F2"/>
    <w:rsid w:val="00EA22D1"/>
    <w:rsid w:val="00EA5724"/>
    <w:rsid w:val="00EA771B"/>
    <w:rsid w:val="00EB4662"/>
    <w:rsid w:val="00EB5BCA"/>
    <w:rsid w:val="00EB6820"/>
    <w:rsid w:val="00EB6B6A"/>
    <w:rsid w:val="00EB6BA8"/>
    <w:rsid w:val="00EC1C59"/>
    <w:rsid w:val="00EC3598"/>
    <w:rsid w:val="00EC50BF"/>
    <w:rsid w:val="00EC723D"/>
    <w:rsid w:val="00ED2348"/>
    <w:rsid w:val="00ED24A2"/>
    <w:rsid w:val="00ED4750"/>
    <w:rsid w:val="00ED4801"/>
    <w:rsid w:val="00ED48A4"/>
    <w:rsid w:val="00ED54DB"/>
    <w:rsid w:val="00ED64CB"/>
    <w:rsid w:val="00ED7303"/>
    <w:rsid w:val="00EE0556"/>
    <w:rsid w:val="00EE28FA"/>
    <w:rsid w:val="00EE363F"/>
    <w:rsid w:val="00EE39C5"/>
    <w:rsid w:val="00EF0546"/>
    <w:rsid w:val="00EF4C44"/>
    <w:rsid w:val="00EF4F2D"/>
    <w:rsid w:val="00EF5DAF"/>
    <w:rsid w:val="00F02A94"/>
    <w:rsid w:val="00F051A1"/>
    <w:rsid w:val="00F0530E"/>
    <w:rsid w:val="00F06F81"/>
    <w:rsid w:val="00F13815"/>
    <w:rsid w:val="00F16E81"/>
    <w:rsid w:val="00F17689"/>
    <w:rsid w:val="00F211E4"/>
    <w:rsid w:val="00F21959"/>
    <w:rsid w:val="00F21AFC"/>
    <w:rsid w:val="00F25EF6"/>
    <w:rsid w:val="00F274A4"/>
    <w:rsid w:val="00F2771D"/>
    <w:rsid w:val="00F27AE6"/>
    <w:rsid w:val="00F3086B"/>
    <w:rsid w:val="00F3149F"/>
    <w:rsid w:val="00F32B46"/>
    <w:rsid w:val="00F32CF7"/>
    <w:rsid w:val="00F32F80"/>
    <w:rsid w:val="00F33BE2"/>
    <w:rsid w:val="00F33BF2"/>
    <w:rsid w:val="00F33F67"/>
    <w:rsid w:val="00F42572"/>
    <w:rsid w:val="00F4293E"/>
    <w:rsid w:val="00F446AA"/>
    <w:rsid w:val="00F50CC9"/>
    <w:rsid w:val="00F53DF7"/>
    <w:rsid w:val="00F53F25"/>
    <w:rsid w:val="00F616CF"/>
    <w:rsid w:val="00F70C40"/>
    <w:rsid w:val="00F72461"/>
    <w:rsid w:val="00F73081"/>
    <w:rsid w:val="00F76D2D"/>
    <w:rsid w:val="00F802FD"/>
    <w:rsid w:val="00F80AD5"/>
    <w:rsid w:val="00F87B21"/>
    <w:rsid w:val="00F909D2"/>
    <w:rsid w:val="00F9126F"/>
    <w:rsid w:val="00F933E5"/>
    <w:rsid w:val="00F93A57"/>
    <w:rsid w:val="00FA0C5F"/>
    <w:rsid w:val="00FA0F65"/>
    <w:rsid w:val="00FA1B59"/>
    <w:rsid w:val="00FA2564"/>
    <w:rsid w:val="00FA47E1"/>
    <w:rsid w:val="00FA5308"/>
    <w:rsid w:val="00FB161F"/>
    <w:rsid w:val="00FB219C"/>
    <w:rsid w:val="00FB6F45"/>
    <w:rsid w:val="00FC0603"/>
    <w:rsid w:val="00FC068D"/>
    <w:rsid w:val="00FC0DAF"/>
    <w:rsid w:val="00FC77F4"/>
    <w:rsid w:val="00FD2CC3"/>
    <w:rsid w:val="00FD3ECE"/>
    <w:rsid w:val="00FD59FF"/>
    <w:rsid w:val="00FE1AD9"/>
    <w:rsid w:val="00FE3B3F"/>
    <w:rsid w:val="00FE5227"/>
    <w:rsid w:val="00FE67B8"/>
    <w:rsid w:val="00FE791E"/>
    <w:rsid w:val="00FF1795"/>
    <w:rsid w:val="00FF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36BB2"/>
    <w:pPr>
      <w:widowControl w:val="0"/>
      <w:autoSpaceDE w:val="0"/>
      <w:autoSpaceDN w:val="0"/>
      <w:adjustRightInd w:val="0"/>
      <w:spacing w:before="75"/>
      <w:jc w:val="center"/>
      <w:outlineLvl w:val="0"/>
    </w:pPr>
    <w:rPr>
      <w:b/>
      <w:bCs/>
      <w:u w:val="single"/>
    </w:rPr>
  </w:style>
  <w:style w:type="paragraph" w:styleId="2">
    <w:name w:val="heading 2"/>
    <w:basedOn w:val="a"/>
    <w:link w:val="20"/>
    <w:uiPriority w:val="9"/>
    <w:qFormat/>
    <w:rsid w:val="00AD511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F03F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F03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6"/>
    <w:uiPriority w:val="1"/>
    <w:locked/>
    <w:rsid w:val="00AF03F9"/>
    <w:rPr>
      <w:rFonts w:ascii="Calibri" w:hAnsi="Calibri" w:cs="Calibri"/>
    </w:rPr>
  </w:style>
  <w:style w:type="paragraph" w:styleId="a6">
    <w:name w:val="No Spacing"/>
    <w:link w:val="a5"/>
    <w:uiPriority w:val="1"/>
    <w:qFormat/>
    <w:rsid w:val="00AF03F9"/>
    <w:pPr>
      <w:spacing w:after="0" w:line="240" w:lineRule="auto"/>
    </w:pPr>
    <w:rPr>
      <w:rFonts w:ascii="Calibri" w:hAnsi="Calibri" w:cs="Calibri"/>
    </w:rPr>
  </w:style>
  <w:style w:type="paragraph" w:styleId="a7">
    <w:name w:val="List Paragraph"/>
    <w:basedOn w:val="a"/>
    <w:uiPriority w:val="34"/>
    <w:qFormat/>
    <w:rsid w:val="000E317B"/>
    <w:pPr>
      <w:ind w:left="720"/>
      <w:contextualSpacing/>
    </w:pPr>
  </w:style>
  <w:style w:type="character" w:styleId="a8">
    <w:name w:val="Subtle Emphasis"/>
    <w:basedOn w:val="a0"/>
    <w:uiPriority w:val="19"/>
    <w:qFormat/>
    <w:rsid w:val="0046206E"/>
    <w:rPr>
      <w:i/>
      <w:iCs/>
      <w:color w:val="404040" w:themeColor="text1" w:themeTint="BF"/>
    </w:rPr>
  </w:style>
  <w:style w:type="character" w:customStyle="1" w:styleId="10">
    <w:name w:val="Заголовок 1 Знак"/>
    <w:basedOn w:val="a0"/>
    <w:link w:val="1"/>
    <w:uiPriority w:val="9"/>
    <w:rsid w:val="00836BB2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836BB2"/>
    <w:pPr>
      <w:widowControl w:val="0"/>
      <w:autoSpaceDE w:val="0"/>
      <w:autoSpaceDN w:val="0"/>
      <w:adjustRightInd w:val="0"/>
      <w:jc w:val="both"/>
    </w:pPr>
  </w:style>
  <w:style w:type="paragraph" w:customStyle="1" w:styleId="aa">
    <w:name w:val="Центрированный (таблица)"/>
    <w:basedOn w:val="a9"/>
    <w:next w:val="a"/>
    <w:uiPriority w:val="99"/>
    <w:rsid w:val="00836BB2"/>
    <w:pPr>
      <w:jc w:val="center"/>
    </w:pPr>
  </w:style>
  <w:style w:type="character" w:styleId="ab">
    <w:name w:val="Hyperlink"/>
    <w:basedOn w:val="a0"/>
    <w:uiPriority w:val="99"/>
    <w:unhideWhenUsed/>
    <w:rsid w:val="00AD511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D511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AD5115"/>
    <w:pPr>
      <w:spacing w:before="100" w:beforeAutospacing="1" w:after="100" w:afterAutospacing="1"/>
    </w:pPr>
  </w:style>
  <w:style w:type="character" w:styleId="ac">
    <w:name w:val="FollowedHyperlink"/>
    <w:basedOn w:val="a0"/>
    <w:uiPriority w:val="99"/>
    <w:semiHidden/>
    <w:unhideWhenUsed/>
    <w:rsid w:val="00AD5115"/>
    <w:rPr>
      <w:color w:val="800080"/>
      <w:u w:val="single"/>
    </w:rPr>
  </w:style>
  <w:style w:type="paragraph" w:customStyle="1" w:styleId="formattext">
    <w:name w:val="formattext"/>
    <w:basedOn w:val="a"/>
    <w:rsid w:val="00AD5115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semiHidden/>
    <w:unhideWhenUsed/>
    <w:rsid w:val="00AD5115"/>
    <w:pPr>
      <w:spacing w:before="100" w:beforeAutospacing="1" w:after="100" w:afterAutospacing="1"/>
    </w:pPr>
  </w:style>
  <w:style w:type="character" w:customStyle="1" w:styleId="sharebannerclose">
    <w:name w:val="sharebanner_close"/>
    <w:basedOn w:val="a0"/>
    <w:rsid w:val="00AD5115"/>
  </w:style>
  <w:style w:type="character" w:customStyle="1" w:styleId="sharebannerbuy">
    <w:name w:val="sharebanner_buy"/>
    <w:basedOn w:val="a0"/>
    <w:rsid w:val="00AD5115"/>
  </w:style>
  <w:style w:type="paragraph" w:styleId="ae">
    <w:name w:val="Balloon Text"/>
    <w:basedOn w:val="a"/>
    <w:link w:val="af"/>
    <w:uiPriority w:val="99"/>
    <w:semiHidden/>
    <w:unhideWhenUsed/>
    <w:rsid w:val="00CC1D6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1D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4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rasnoarmeisk.sarm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44</Pages>
  <Words>8225</Words>
  <Characters>46883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Glava</cp:lastModifiedBy>
  <cp:revision>10</cp:revision>
  <cp:lastPrinted>2015-12-28T09:40:00Z</cp:lastPrinted>
  <dcterms:created xsi:type="dcterms:W3CDTF">2015-12-10T13:47:00Z</dcterms:created>
  <dcterms:modified xsi:type="dcterms:W3CDTF">2015-12-28T09:40:00Z</dcterms:modified>
</cp:coreProperties>
</file>